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431" w:rsidRPr="00D72431" w:rsidRDefault="00D72431" w:rsidP="00D72431">
      <w:pPr>
        <w:pStyle w:val="TableParagraph"/>
        <w:spacing w:before="146" w:line="252" w:lineRule="auto"/>
        <w:ind w:left="1259" w:right="1248" w:hanging="1"/>
        <w:jc w:val="center"/>
        <w:rPr>
          <w:rFonts w:ascii="Times New Roman" w:hAnsi="Times New Roman" w:cs="Times New Roman"/>
          <w:b/>
        </w:rPr>
      </w:pPr>
      <w:r w:rsidRPr="00D72431">
        <w:rPr>
          <w:rFonts w:ascii="Times New Roman" w:hAnsi="Times New Roman" w:cs="Times New Roman"/>
          <w:b/>
          <w:w w:val="95"/>
        </w:rPr>
        <w:t xml:space="preserve">SÜLEYMAN DEMİREL ÜNİVERSİTESİ </w:t>
      </w:r>
      <w:r w:rsidRPr="00D72431">
        <w:rPr>
          <w:rFonts w:ascii="Times New Roman" w:hAnsi="Times New Roman" w:cs="Times New Roman"/>
          <w:b/>
          <w:w w:val="90"/>
        </w:rPr>
        <w:t>MÜHENDİSLİK FAKÜLTESİ</w:t>
      </w:r>
    </w:p>
    <w:p w:rsidR="00D72431" w:rsidRPr="00D72431" w:rsidRDefault="00D72431" w:rsidP="00D72431">
      <w:pPr>
        <w:pStyle w:val="GvdeMetni"/>
        <w:spacing w:before="66" w:line="254" w:lineRule="auto"/>
        <w:ind w:left="112" w:right="133"/>
        <w:jc w:val="center"/>
        <w:rPr>
          <w:rFonts w:ascii="Times New Roman" w:hAnsi="Times New Roman" w:cs="Times New Roman"/>
          <w:b/>
          <w:w w:val="95"/>
          <w:sz w:val="22"/>
          <w:szCs w:val="22"/>
        </w:rPr>
      </w:pPr>
      <w:r w:rsidRPr="00D72431">
        <w:rPr>
          <w:rFonts w:ascii="Times New Roman" w:hAnsi="Times New Roman" w:cs="Times New Roman"/>
          <w:b/>
          <w:w w:val="95"/>
          <w:sz w:val="22"/>
          <w:szCs w:val="22"/>
        </w:rPr>
        <w:t>İNŞAAT MÜHENDİSLİĞİ BÖLÜMÜ</w:t>
      </w:r>
    </w:p>
    <w:p w:rsidR="00D72431" w:rsidRPr="00D72431" w:rsidRDefault="00D72431" w:rsidP="00D72431">
      <w:pPr>
        <w:pStyle w:val="GvdeMetni"/>
        <w:spacing w:before="66" w:line="254" w:lineRule="auto"/>
        <w:ind w:left="112" w:right="133"/>
        <w:jc w:val="center"/>
        <w:rPr>
          <w:rFonts w:ascii="Times New Roman" w:hAnsi="Times New Roman" w:cs="Times New Roman"/>
          <w:b/>
          <w:w w:val="95"/>
          <w:sz w:val="22"/>
          <w:szCs w:val="22"/>
        </w:rPr>
      </w:pPr>
    </w:p>
    <w:p w:rsidR="00D72431" w:rsidRDefault="00D72431" w:rsidP="00D72431">
      <w:pPr>
        <w:pStyle w:val="TableParagraph"/>
        <w:spacing w:before="146" w:line="252" w:lineRule="auto"/>
        <w:ind w:left="1259" w:right="1248" w:hanging="1"/>
        <w:jc w:val="center"/>
        <w:rPr>
          <w:rFonts w:ascii="Times New Roman" w:hAnsi="Times New Roman" w:cs="Times New Roman"/>
          <w:b/>
          <w:w w:val="95"/>
        </w:rPr>
      </w:pPr>
      <w:r w:rsidRPr="00D72431">
        <w:rPr>
          <w:rFonts w:ascii="Times New Roman" w:hAnsi="Times New Roman" w:cs="Times New Roman"/>
          <w:b/>
          <w:w w:val="95"/>
        </w:rPr>
        <w:t>İnşaat Mühendisliği Bölümü Laboratuvar Güvenliği Kuralları Formu</w:t>
      </w:r>
    </w:p>
    <w:p w:rsidR="00D72431" w:rsidRPr="00D72431" w:rsidRDefault="00D72431" w:rsidP="00D72431">
      <w:pPr>
        <w:pStyle w:val="TableParagraph"/>
        <w:spacing w:before="146" w:line="252" w:lineRule="auto"/>
        <w:ind w:left="1259" w:right="1248" w:hanging="1"/>
        <w:rPr>
          <w:rFonts w:ascii="Times New Roman" w:hAnsi="Times New Roman" w:cs="Times New Roman"/>
          <w:b/>
          <w:w w:val="95"/>
        </w:rPr>
      </w:pPr>
    </w:p>
    <w:p w:rsidR="00D72431" w:rsidRDefault="00D72431" w:rsidP="00D72431">
      <w:pPr>
        <w:pStyle w:val="GvdeMetni"/>
        <w:spacing w:before="66" w:line="254" w:lineRule="auto"/>
        <w:ind w:left="112" w:right="133"/>
        <w:jc w:val="both"/>
        <w:rPr>
          <w:rFonts w:ascii="Times New Roman" w:hAnsi="Times New Roman" w:cs="Times New Roman"/>
        </w:rPr>
      </w:pPr>
      <w:r w:rsidRPr="00722A67">
        <w:rPr>
          <w:rFonts w:ascii="Times New Roman" w:hAnsi="Times New Roman" w:cs="Times New Roman"/>
        </w:rPr>
        <w:t xml:space="preserve">Bu </w:t>
      </w:r>
      <w:r>
        <w:rPr>
          <w:rFonts w:ascii="Times New Roman" w:hAnsi="Times New Roman" w:cs="Times New Roman"/>
        </w:rPr>
        <w:t>formun</w:t>
      </w:r>
      <w:r w:rsidRPr="00722A67">
        <w:rPr>
          <w:rFonts w:ascii="Times New Roman" w:hAnsi="Times New Roman" w:cs="Times New Roman"/>
        </w:rPr>
        <w:t xml:space="preserve"> amacı, Süleyman Demirel Üniversitesi Mühendislik Fakültesi İnşaat Mühendisliği Laboratuvarı bünyesinde araştırma ve geliştirme çalışmaları yapan öğrenci, öğretim görevlisi, öğretim elemanı</w:t>
      </w:r>
      <w:r>
        <w:rPr>
          <w:rFonts w:ascii="Times New Roman" w:hAnsi="Times New Roman" w:cs="Times New Roman"/>
        </w:rPr>
        <w:t>nın</w:t>
      </w:r>
      <w:r w:rsidRPr="00722A67">
        <w:rPr>
          <w:rFonts w:ascii="Times New Roman" w:hAnsi="Times New Roman" w:cs="Times New Roman"/>
        </w:rPr>
        <w:t xml:space="preserve"> belirlenen usul ve esaslara </w:t>
      </w:r>
      <w:r w:rsidRPr="00913A21">
        <w:rPr>
          <w:rFonts w:ascii="Times New Roman" w:hAnsi="Times New Roman" w:cs="Times New Roman"/>
        </w:rPr>
        <w:t>uygun</w:t>
      </w:r>
      <w:r w:rsidRPr="00722A67">
        <w:rPr>
          <w:rFonts w:ascii="Times New Roman" w:hAnsi="Times New Roman" w:cs="Times New Roman"/>
        </w:rPr>
        <w:t xml:space="preserve"> </w:t>
      </w:r>
      <w:r w:rsidRPr="00913A21">
        <w:rPr>
          <w:rFonts w:ascii="Times New Roman" w:hAnsi="Times New Roman" w:cs="Times New Roman"/>
        </w:rPr>
        <w:t>bir</w:t>
      </w:r>
      <w:r w:rsidRPr="00722A67">
        <w:rPr>
          <w:rFonts w:ascii="Times New Roman" w:hAnsi="Times New Roman" w:cs="Times New Roman"/>
        </w:rPr>
        <w:t xml:space="preserve"> </w:t>
      </w:r>
      <w:r w:rsidRPr="00913A21">
        <w:rPr>
          <w:rFonts w:ascii="Times New Roman" w:hAnsi="Times New Roman" w:cs="Times New Roman"/>
        </w:rPr>
        <w:t>şekilde</w:t>
      </w:r>
      <w:r w:rsidRPr="00722A67">
        <w:rPr>
          <w:rFonts w:ascii="Times New Roman" w:hAnsi="Times New Roman" w:cs="Times New Roman"/>
        </w:rPr>
        <w:t xml:space="preserve"> </w:t>
      </w:r>
      <w:r w:rsidRPr="00913A21">
        <w:rPr>
          <w:rFonts w:ascii="Times New Roman" w:hAnsi="Times New Roman" w:cs="Times New Roman"/>
        </w:rPr>
        <w:t>çalışmalarını</w:t>
      </w:r>
      <w:r w:rsidRPr="00722A67">
        <w:rPr>
          <w:rFonts w:ascii="Times New Roman" w:hAnsi="Times New Roman" w:cs="Times New Roman"/>
        </w:rPr>
        <w:t xml:space="preserve"> </w:t>
      </w:r>
      <w:r w:rsidRPr="00913A21">
        <w:rPr>
          <w:rFonts w:ascii="Times New Roman" w:hAnsi="Times New Roman" w:cs="Times New Roman"/>
        </w:rPr>
        <w:t>ve</w:t>
      </w:r>
      <w:r w:rsidRPr="00722A67">
        <w:rPr>
          <w:rFonts w:ascii="Times New Roman" w:hAnsi="Times New Roman" w:cs="Times New Roman"/>
        </w:rPr>
        <w:t xml:space="preserve"> </w:t>
      </w:r>
      <w:r w:rsidRPr="00913A21">
        <w:rPr>
          <w:rFonts w:ascii="Times New Roman" w:hAnsi="Times New Roman" w:cs="Times New Roman"/>
        </w:rPr>
        <w:t>gerekli</w:t>
      </w:r>
      <w:r w:rsidRPr="00722A67">
        <w:rPr>
          <w:rFonts w:ascii="Times New Roman" w:hAnsi="Times New Roman" w:cs="Times New Roman"/>
        </w:rPr>
        <w:t xml:space="preserve"> </w:t>
      </w:r>
      <w:r w:rsidRPr="00913A21">
        <w:rPr>
          <w:rFonts w:ascii="Times New Roman" w:hAnsi="Times New Roman" w:cs="Times New Roman"/>
        </w:rPr>
        <w:t>güvenlik</w:t>
      </w:r>
      <w:r w:rsidRPr="00722A67">
        <w:rPr>
          <w:rFonts w:ascii="Times New Roman" w:hAnsi="Times New Roman" w:cs="Times New Roman"/>
        </w:rPr>
        <w:t xml:space="preserve"> </w:t>
      </w:r>
      <w:r w:rsidRPr="00913A21">
        <w:rPr>
          <w:rFonts w:ascii="Times New Roman" w:hAnsi="Times New Roman" w:cs="Times New Roman"/>
        </w:rPr>
        <w:t>önlemlerinin</w:t>
      </w:r>
      <w:r w:rsidRPr="00722A67">
        <w:rPr>
          <w:rFonts w:ascii="Times New Roman" w:hAnsi="Times New Roman" w:cs="Times New Roman"/>
        </w:rPr>
        <w:t xml:space="preserve"> </w:t>
      </w:r>
      <w:r w:rsidRPr="00913A21">
        <w:rPr>
          <w:rFonts w:ascii="Times New Roman" w:hAnsi="Times New Roman" w:cs="Times New Roman"/>
        </w:rPr>
        <w:t>alınmasını</w:t>
      </w:r>
      <w:r w:rsidRPr="00722A67">
        <w:rPr>
          <w:rFonts w:ascii="Times New Roman" w:hAnsi="Times New Roman" w:cs="Times New Roman"/>
        </w:rPr>
        <w:t xml:space="preserve"> </w:t>
      </w:r>
      <w:r w:rsidRPr="00913A21">
        <w:rPr>
          <w:rFonts w:ascii="Times New Roman" w:hAnsi="Times New Roman" w:cs="Times New Roman"/>
        </w:rPr>
        <w:t>sağlamaktır.</w:t>
      </w:r>
    </w:p>
    <w:p w:rsidR="00D72431" w:rsidRDefault="00D72431" w:rsidP="00D72431">
      <w:pPr>
        <w:pStyle w:val="GvdeMetni"/>
        <w:spacing w:before="66" w:line="254" w:lineRule="auto"/>
        <w:ind w:left="112" w:right="133"/>
        <w:jc w:val="both"/>
        <w:rPr>
          <w:rFonts w:ascii="Times New Roman" w:hAnsi="Times New Roman" w:cs="Times New Roman"/>
        </w:rPr>
      </w:pPr>
    </w:p>
    <w:p w:rsidR="00D72431" w:rsidRDefault="00D72431" w:rsidP="00D72431">
      <w:pPr>
        <w:pStyle w:val="GvdeMetni"/>
        <w:spacing w:before="2" w:line="254" w:lineRule="auto"/>
        <w:ind w:left="112" w:right="132"/>
        <w:jc w:val="both"/>
        <w:rPr>
          <w:rFonts w:ascii="Times New Roman" w:hAnsi="Times New Roman" w:cs="Times New Roman"/>
        </w:rPr>
      </w:pPr>
      <w:r w:rsidRPr="00722A67">
        <w:rPr>
          <w:rFonts w:ascii="Times New Roman" w:hAnsi="Times New Roman" w:cs="Times New Roman"/>
        </w:rPr>
        <w:t>Bu form, bölümümüzde gerçekleştireceğiniz laboratuvar uygulamalarında, dikkat etmeniz gereken kuralları ve karşılaşabileceğiniz herhangi bir kaza durumda nasıl davranmanız gerektiği konusunda bilgi vermektedir. Bu formu dikkatlice okumak ve burada yazan kurallara göre hareket etmek sizin ve çevrenizdeki kişilerin laboratuvar içindeki güvenliğinin sağlanması açısından çok önemlidir.</w:t>
      </w:r>
    </w:p>
    <w:p w:rsidR="00D72431" w:rsidRPr="00913A21" w:rsidRDefault="00D72431" w:rsidP="00D72431">
      <w:pPr>
        <w:pStyle w:val="GvdeMetni"/>
        <w:spacing w:before="2" w:line="254" w:lineRule="auto"/>
        <w:ind w:left="112" w:right="132"/>
        <w:jc w:val="both"/>
        <w:rPr>
          <w:rFonts w:ascii="Times New Roman" w:hAnsi="Times New Roman" w:cs="Times New Roman"/>
        </w:rPr>
      </w:pPr>
    </w:p>
    <w:p w:rsidR="00D72431" w:rsidRDefault="00D72431" w:rsidP="00D72431">
      <w:pPr>
        <w:spacing w:before="118"/>
        <w:ind w:left="112"/>
        <w:jc w:val="center"/>
        <w:rPr>
          <w:rFonts w:ascii="Times New Roman" w:hAnsi="Times New Roman" w:cs="Times New Roman"/>
          <w:b/>
          <w:sz w:val="18"/>
        </w:rPr>
      </w:pPr>
      <w:r w:rsidRPr="00913A21">
        <w:rPr>
          <w:rFonts w:ascii="Times New Roman" w:hAnsi="Times New Roman" w:cs="Times New Roman"/>
          <w:b/>
          <w:sz w:val="20"/>
        </w:rPr>
        <w:t>BÖLÜM 1: LABORATUVARLARDA UYULMASI GEREKEN GENEL KURALLAR</w:t>
      </w:r>
    </w:p>
    <w:p w:rsidR="00D72431" w:rsidRPr="00913A21" w:rsidRDefault="00D72431" w:rsidP="00D72431">
      <w:pPr>
        <w:spacing w:before="118"/>
        <w:ind w:left="112"/>
        <w:jc w:val="both"/>
        <w:rPr>
          <w:rFonts w:ascii="Times New Roman" w:hAnsi="Times New Roman" w:cs="Times New Roman"/>
          <w:b/>
          <w:sz w:val="18"/>
        </w:rPr>
      </w:pPr>
    </w:p>
    <w:p w:rsidR="00D72431" w:rsidRPr="009C3A58" w:rsidRDefault="00D72431" w:rsidP="00D72431">
      <w:pPr>
        <w:pStyle w:val="TableParagraph"/>
        <w:numPr>
          <w:ilvl w:val="0"/>
          <w:numId w:val="2"/>
        </w:numPr>
        <w:tabs>
          <w:tab w:val="left" w:pos="394"/>
        </w:tabs>
        <w:spacing w:before="1" w:line="256" w:lineRule="auto"/>
        <w:ind w:right="97" w:hanging="283"/>
        <w:jc w:val="both"/>
        <w:rPr>
          <w:rFonts w:ascii="Times New Roman" w:hAnsi="Times New Roman" w:cs="Times New Roman"/>
          <w:sz w:val="18"/>
        </w:rPr>
      </w:pPr>
      <w:r w:rsidRPr="007518A5">
        <w:rPr>
          <w:rFonts w:ascii="Times New Roman" w:hAnsi="Times New Roman" w:cs="Times New Roman"/>
          <w:sz w:val="18"/>
        </w:rPr>
        <w:t xml:space="preserve">Laboratuvarların ciddi çalışma yapılan bir ortam olduğu hiçbir </w:t>
      </w:r>
      <w:r w:rsidRPr="009C3A58">
        <w:rPr>
          <w:rFonts w:ascii="Times New Roman" w:hAnsi="Times New Roman" w:cs="Times New Roman"/>
          <w:sz w:val="18"/>
        </w:rPr>
        <w:t>zaman akıldan çıkarılmamalı ve laboratuvarlarda düzeni bozacak veya tehlikeye yol açabilecek şekilde hareket edilmemelidir.</w:t>
      </w:r>
    </w:p>
    <w:p w:rsidR="00D72431" w:rsidRPr="009C3A58" w:rsidRDefault="00D72431" w:rsidP="00D72431">
      <w:pPr>
        <w:pStyle w:val="TableParagraph"/>
        <w:numPr>
          <w:ilvl w:val="0"/>
          <w:numId w:val="2"/>
        </w:numPr>
        <w:tabs>
          <w:tab w:val="left" w:pos="394"/>
        </w:tabs>
        <w:spacing w:line="256" w:lineRule="auto"/>
        <w:ind w:right="98" w:hanging="283"/>
        <w:jc w:val="both"/>
        <w:rPr>
          <w:rFonts w:ascii="Times New Roman" w:hAnsi="Times New Roman" w:cs="Times New Roman"/>
          <w:sz w:val="18"/>
        </w:rPr>
      </w:pPr>
      <w:r w:rsidRPr="007518A5">
        <w:rPr>
          <w:rFonts w:ascii="Times New Roman" w:hAnsi="Times New Roman" w:cs="Times New Roman"/>
          <w:sz w:val="18"/>
        </w:rPr>
        <w:t>Sözlü/yazılı</w:t>
      </w:r>
      <w:r w:rsidRPr="009C3A58">
        <w:rPr>
          <w:rFonts w:ascii="Times New Roman" w:hAnsi="Times New Roman" w:cs="Times New Roman"/>
          <w:sz w:val="18"/>
        </w:rPr>
        <w:t xml:space="preserve"> </w:t>
      </w:r>
      <w:r w:rsidRPr="007518A5">
        <w:rPr>
          <w:rFonts w:ascii="Times New Roman" w:hAnsi="Times New Roman" w:cs="Times New Roman"/>
          <w:sz w:val="18"/>
        </w:rPr>
        <w:t>bütün kurallara</w:t>
      </w:r>
      <w:r w:rsidRPr="009C3A58">
        <w:rPr>
          <w:rFonts w:ascii="Times New Roman" w:hAnsi="Times New Roman" w:cs="Times New Roman"/>
          <w:sz w:val="18"/>
        </w:rPr>
        <w:t xml:space="preserve"> </w:t>
      </w:r>
      <w:r w:rsidRPr="007518A5">
        <w:rPr>
          <w:rFonts w:ascii="Times New Roman" w:hAnsi="Times New Roman" w:cs="Times New Roman"/>
          <w:sz w:val="18"/>
        </w:rPr>
        <w:t>dikkatle</w:t>
      </w:r>
      <w:r w:rsidRPr="009C3A58">
        <w:rPr>
          <w:rFonts w:ascii="Times New Roman" w:hAnsi="Times New Roman" w:cs="Times New Roman"/>
          <w:sz w:val="18"/>
        </w:rPr>
        <w:t xml:space="preserve"> </w:t>
      </w:r>
      <w:r w:rsidRPr="007518A5">
        <w:rPr>
          <w:rFonts w:ascii="Times New Roman" w:hAnsi="Times New Roman" w:cs="Times New Roman"/>
          <w:sz w:val="18"/>
        </w:rPr>
        <w:t>uyulmalıdır.</w:t>
      </w:r>
    </w:p>
    <w:p w:rsidR="00D72431" w:rsidRPr="009C3A58" w:rsidRDefault="00D72431" w:rsidP="00D72431">
      <w:pPr>
        <w:pStyle w:val="TableParagraph"/>
        <w:numPr>
          <w:ilvl w:val="0"/>
          <w:numId w:val="2"/>
        </w:numPr>
        <w:tabs>
          <w:tab w:val="left" w:pos="394"/>
        </w:tabs>
        <w:spacing w:line="254" w:lineRule="auto"/>
        <w:ind w:right="98" w:hanging="283"/>
        <w:jc w:val="both"/>
        <w:rPr>
          <w:rFonts w:ascii="Times New Roman" w:hAnsi="Times New Roman" w:cs="Times New Roman"/>
          <w:sz w:val="18"/>
        </w:rPr>
      </w:pPr>
      <w:r w:rsidRPr="007518A5">
        <w:rPr>
          <w:rFonts w:ascii="Times New Roman" w:hAnsi="Times New Roman" w:cs="Times New Roman"/>
          <w:sz w:val="18"/>
        </w:rPr>
        <w:t xml:space="preserve">Laboratuvarlarda asla tek başına, izinsiz </w:t>
      </w:r>
      <w:r w:rsidRPr="009C3A58">
        <w:rPr>
          <w:rFonts w:ascii="Times New Roman" w:hAnsi="Times New Roman" w:cs="Times New Roman"/>
          <w:sz w:val="18"/>
        </w:rPr>
        <w:t>çalışılmamalıdır. Her türlü deney ve analiz hafta içi mesai saatleri</w:t>
      </w:r>
      <w:r w:rsidRPr="007518A5">
        <w:rPr>
          <w:rFonts w:ascii="Times New Roman" w:hAnsi="Times New Roman" w:cs="Times New Roman"/>
          <w:sz w:val="18"/>
        </w:rPr>
        <w:t xml:space="preserve"> </w:t>
      </w:r>
      <w:r w:rsidRPr="009C3A58">
        <w:rPr>
          <w:rFonts w:ascii="Times New Roman" w:hAnsi="Times New Roman" w:cs="Times New Roman"/>
          <w:sz w:val="18"/>
        </w:rPr>
        <w:t>içinde</w:t>
      </w:r>
      <w:r w:rsidRPr="007518A5">
        <w:rPr>
          <w:rFonts w:ascii="Times New Roman" w:hAnsi="Times New Roman" w:cs="Times New Roman"/>
          <w:sz w:val="18"/>
        </w:rPr>
        <w:t xml:space="preserve"> </w:t>
      </w:r>
      <w:r w:rsidRPr="009C3A58">
        <w:rPr>
          <w:rFonts w:ascii="Times New Roman" w:hAnsi="Times New Roman" w:cs="Times New Roman"/>
          <w:sz w:val="18"/>
        </w:rPr>
        <w:t>yapılmak</w:t>
      </w:r>
      <w:r w:rsidRPr="007518A5">
        <w:rPr>
          <w:rFonts w:ascii="Times New Roman" w:hAnsi="Times New Roman" w:cs="Times New Roman"/>
          <w:sz w:val="18"/>
        </w:rPr>
        <w:t xml:space="preserve"> </w:t>
      </w:r>
      <w:r w:rsidRPr="009C3A58">
        <w:rPr>
          <w:rFonts w:ascii="Times New Roman" w:hAnsi="Times New Roman" w:cs="Times New Roman"/>
          <w:sz w:val="18"/>
        </w:rPr>
        <w:t>üzere</w:t>
      </w:r>
      <w:r w:rsidRPr="007518A5">
        <w:rPr>
          <w:rFonts w:ascii="Times New Roman" w:hAnsi="Times New Roman" w:cs="Times New Roman"/>
          <w:sz w:val="18"/>
        </w:rPr>
        <w:t xml:space="preserve"> </w:t>
      </w:r>
      <w:r w:rsidRPr="009C3A58">
        <w:rPr>
          <w:rFonts w:ascii="Times New Roman" w:hAnsi="Times New Roman" w:cs="Times New Roman"/>
          <w:sz w:val="18"/>
        </w:rPr>
        <w:t>planlanmalıdır.</w:t>
      </w:r>
      <w:r w:rsidR="00793082">
        <w:rPr>
          <w:rFonts w:ascii="Times New Roman" w:hAnsi="Times New Roman" w:cs="Times New Roman"/>
          <w:sz w:val="18"/>
        </w:rPr>
        <w:t xml:space="preserve"> Mesai saatleri dışında ve hafta sonları laboratuvarlarda çalışmak isteyenlerin SDÜ yönetiminden resmi izin alması gerekmektedir, aksi takdirde laboratuvarda çalışması mümkün değildir. </w:t>
      </w:r>
      <w:bookmarkStart w:id="0" w:name="_GoBack"/>
      <w:r w:rsidR="00793082">
        <w:rPr>
          <w:rFonts w:ascii="Times New Roman" w:hAnsi="Times New Roman" w:cs="Times New Roman"/>
          <w:sz w:val="18"/>
        </w:rPr>
        <w:t xml:space="preserve">Ayrıca hafta sonu ve mesai saatleri dışında laboratuvarda çalışmak için resmi izin alınmış olsa da danışman hoca olmadan laboratuvarda çalışılması yasaktır. </w:t>
      </w:r>
    </w:p>
    <w:bookmarkEnd w:id="0"/>
    <w:p w:rsidR="00D72431" w:rsidRPr="009C3A58" w:rsidRDefault="00D72431" w:rsidP="00D72431">
      <w:pPr>
        <w:pStyle w:val="TableParagraph"/>
        <w:numPr>
          <w:ilvl w:val="0"/>
          <w:numId w:val="2"/>
        </w:numPr>
        <w:tabs>
          <w:tab w:val="left" w:pos="394"/>
        </w:tabs>
        <w:spacing w:line="254" w:lineRule="auto"/>
        <w:ind w:right="96" w:hanging="283"/>
        <w:jc w:val="both"/>
        <w:rPr>
          <w:rFonts w:ascii="Times New Roman" w:hAnsi="Times New Roman" w:cs="Times New Roman"/>
          <w:sz w:val="18"/>
        </w:rPr>
      </w:pPr>
      <w:r>
        <w:rPr>
          <w:rFonts w:ascii="Times New Roman" w:hAnsi="Times New Roman" w:cs="Times New Roman"/>
          <w:sz w:val="18"/>
        </w:rPr>
        <w:t>İzin alınmayan, hiçbir deney düzeneği ve malzeme kullanılmamalıdır.</w:t>
      </w:r>
    </w:p>
    <w:p w:rsidR="00D72431" w:rsidRPr="009C3A58" w:rsidRDefault="00D72431" w:rsidP="00D72431">
      <w:pPr>
        <w:pStyle w:val="TableParagraph"/>
        <w:numPr>
          <w:ilvl w:val="0"/>
          <w:numId w:val="2"/>
        </w:numPr>
        <w:tabs>
          <w:tab w:val="left" w:pos="394"/>
        </w:tabs>
        <w:spacing w:line="254" w:lineRule="auto"/>
        <w:ind w:right="94" w:hanging="283"/>
        <w:jc w:val="both"/>
        <w:rPr>
          <w:rFonts w:ascii="Times New Roman" w:hAnsi="Times New Roman" w:cs="Times New Roman"/>
          <w:sz w:val="18"/>
        </w:rPr>
      </w:pPr>
      <w:r w:rsidRPr="007518A5">
        <w:rPr>
          <w:rFonts w:ascii="Times New Roman" w:hAnsi="Times New Roman" w:cs="Times New Roman"/>
          <w:sz w:val="18"/>
        </w:rPr>
        <w:t xml:space="preserve">Laboratuvara iş kıyafetleri ile girilmelidir. Palto, ceket, çanta vb. </w:t>
      </w:r>
      <w:r w:rsidRPr="009C3A58">
        <w:rPr>
          <w:rFonts w:ascii="Times New Roman" w:hAnsi="Times New Roman" w:cs="Times New Roman"/>
          <w:sz w:val="18"/>
        </w:rPr>
        <w:t>kişisel</w:t>
      </w:r>
      <w:r w:rsidRPr="007518A5">
        <w:rPr>
          <w:rFonts w:ascii="Times New Roman" w:hAnsi="Times New Roman" w:cs="Times New Roman"/>
          <w:sz w:val="18"/>
        </w:rPr>
        <w:t xml:space="preserve"> </w:t>
      </w:r>
      <w:r w:rsidRPr="009C3A58">
        <w:rPr>
          <w:rFonts w:ascii="Times New Roman" w:hAnsi="Times New Roman" w:cs="Times New Roman"/>
          <w:sz w:val="18"/>
        </w:rPr>
        <w:t>eşyaların</w:t>
      </w:r>
      <w:r w:rsidRPr="007518A5">
        <w:rPr>
          <w:rFonts w:ascii="Times New Roman" w:hAnsi="Times New Roman" w:cs="Times New Roman"/>
          <w:sz w:val="18"/>
        </w:rPr>
        <w:t xml:space="preserve"> </w:t>
      </w:r>
      <w:r w:rsidRPr="009C3A58">
        <w:rPr>
          <w:rFonts w:ascii="Times New Roman" w:hAnsi="Times New Roman" w:cs="Times New Roman"/>
          <w:sz w:val="18"/>
        </w:rPr>
        <w:t>laboratuvardaki</w:t>
      </w:r>
      <w:r w:rsidRPr="007518A5">
        <w:rPr>
          <w:rFonts w:ascii="Times New Roman" w:hAnsi="Times New Roman" w:cs="Times New Roman"/>
          <w:sz w:val="18"/>
        </w:rPr>
        <w:t xml:space="preserve"> </w:t>
      </w:r>
      <w:r w:rsidRPr="009C3A58">
        <w:rPr>
          <w:rFonts w:ascii="Times New Roman" w:hAnsi="Times New Roman" w:cs="Times New Roman"/>
          <w:sz w:val="18"/>
        </w:rPr>
        <w:t>askılara</w:t>
      </w:r>
      <w:r w:rsidRPr="007518A5">
        <w:rPr>
          <w:rFonts w:ascii="Times New Roman" w:hAnsi="Times New Roman" w:cs="Times New Roman"/>
          <w:sz w:val="18"/>
        </w:rPr>
        <w:t xml:space="preserve"> </w:t>
      </w:r>
      <w:r w:rsidRPr="009C3A58">
        <w:rPr>
          <w:rFonts w:ascii="Times New Roman" w:hAnsi="Times New Roman" w:cs="Times New Roman"/>
          <w:sz w:val="18"/>
        </w:rPr>
        <w:t>asılması</w:t>
      </w:r>
      <w:r w:rsidRPr="007518A5">
        <w:rPr>
          <w:rFonts w:ascii="Times New Roman" w:hAnsi="Times New Roman" w:cs="Times New Roman"/>
          <w:sz w:val="18"/>
        </w:rPr>
        <w:t xml:space="preserve"> </w:t>
      </w:r>
      <w:r w:rsidRPr="009C3A58">
        <w:rPr>
          <w:rFonts w:ascii="Times New Roman" w:hAnsi="Times New Roman" w:cs="Times New Roman"/>
          <w:sz w:val="18"/>
        </w:rPr>
        <w:t>gerekir.</w:t>
      </w:r>
    </w:p>
    <w:p w:rsidR="00D72431" w:rsidRPr="007518A5" w:rsidRDefault="00D72431" w:rsidP="00D72431">
      <w:pPr>
        <w:pStyle w:val="TableParagraph"/>
        <w:numPr>
          <w:ilvl w:val="0"/>
          <w:numId w:val="2"/>
        </w:numPr>
        <w:tabs>
          <w:tab w:val="left" w:pos="394"/>
        </w:tabs>
        <w:spacing w:line="254" w:lineRule="auto"/>
        <w:ind w:right="98" w:hanging="283"/>
        <w:jc w:val="both"/>
        <w:rPr>
          <w:rFonts w:ascii="Times New Roman" w:hAnsi="Times New Roman" w:cs="Times New Roman"/>
          <w:sz w:val="18"/>
        </w:rPr>
      </w:pPr>
      <w:r w:rsidRPr="007518A5">
        <w:rPr>
          <w:rFonts w:ascii="Times New Roman" w:hAnsi="Times New Roman" w:cs="Times New Roman"/>
          <w:sz w:val="18"/>
        </w:rPr>
        <w:t xml:space="preserve">Deri yoluyla hastalıkların bulaşma riskinden dolayı laboratuvar </w:t>
      </w:r>
      <w:r w:rsidRPr="009C3A58">
        <w:rPr>
          <w:rFonts w:ascii="Times New Roman" w:hAnsi="Times New Roman" w:cs="Times New Roman"/>
          <w:sz w:val="18"/>
        </w:rPr>
        <w:t>ortamında çalışılırken açık yaralar mutlaka yara bandı</w:t>
      </w:r>
      <w:r w:rsidRPr="007518A5">
        <w:rPr>
          <w:rFonts w:ascii="Times New Roman" w:hAnsi="Times New Roman" w:cs="Times New Roman"/>
          <w:sz w:val="18"/>
        </w:rPr>
        <w:t xml:space="preserve"> </w:t>
      </w:r>
      <w:r w:rsidRPr="009C3A58">
        <w:rPr>
          <w:rFonts w:ascii="Times New Roman" w:hAnsi="Times New Roman" w:cs="Times New Roman"/>
          <w:sz w:val="18"/>
        </w:rPr>
        <w:t>ile</w:t>
      </w:r>
      <w:r>
        <w:rPr>
          <w:rFonts w:ascii="Times New Roman" w:hAnsi="Times New Roman" w:cs="Times New Roman"/>
          <w:sz w:val="18"/>
        </w:rPr>
        <w:t xml:space="preserve"> </w:t>
      </w:r>
      <w:r w:rsidRPr="007518A5">
        <w:rPr>
          <w:rFonts w:ascii="Times New Roman" w:hAnsi="Times New Roman" w:cs="Times New Roman"/>
          <w:sz w:val="18"/>
        </w:rPr>
        <w:t>kapatılmalıdır.</w:t>
      </w:r>
    </w:p>
    <w:p w:rsidR="00D72431" w:rsidRPr="009C3A58"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9C3A58">
        <w:rPr>
          <w:rFonts w:ascii="Times New Roman" w:hAnsi="Times New Roman" w:cs="Times New Roman"/>
          <w:sz w:val="18"/>
        </w:rPr>
        <w:t>Laboratuvarda asla şaka yapılmamalı, öğrenciler kendi aralarında sohbet etmemelidir. Bu hem tehlikeli hem de yasaktır.</w:t>
      </w:r>
    </w:p>
    <w:p w:rsidR="00D72431" w:rsidRPr="009C3A58" w:rsidRDefault="00D72431" w:rsidP="00D72431">
      <w:pPr>
        <w:pStyle w:val="TableParagraph"/>
        <w:numPr>
          <w:ilvl w:val="0"/>
          <w:numId w:val="1"/>
        </w:numPr>
        <w:tabs>
          <w:tab w:val="left" w:pos="394"/>
        </w:tabs>
        <w:spacing w:before="3" w:line="254" w:lineRule="auto"/>
        <w:ind w:right="96" w:hanging="283"/>
        <w:jc w:val="both"/>
        <w:rPr>
          <w:rFonts w:ascii="Times New Roman" w:hAnsi="Times New Roman" w:cs="Times New Roman"/>
          <w:sz w:val="18"/>
        </w:rPr>
      </w:pPr>
      <w:r w:rsidRPr="007518A5">
        <w:rPr>
          <w:rFonts w:ascii="Times New Roman" w:hAnsi="Times New Roman" w:cs="Times New Roman"/>
          <w:sz w:val="18"/>
        </w:rPr>
        <w:t xml:space="preserve">Laboratuvarda yemek, içmek ve laboratuvar malzemelerinin bu amaçla kullanılması yasaktır. Laboratuvarda sigara içilmesi </w:t>
      </w:r>
      <w:r w:rsidRPr="009C3A58">
        <w:rPr>
          <w:rFonts w:ascii="Times New Roman" w:hAnsi="Times New Roman" w:cs="Times New Roman"/>
          <w:sz w:val="18"/>
        </w:rPr>
        <w:t>yasaktır.</w:t>
      </w:r>
    </w:p>
    <w:p w:rsidR="00D72431" w:rsidRPr="009C3A58" w:rsidRDefault="00D72431" w:rsidP="00D72431">
      <w:pPr>
        <w:pStyle w:val="TableParagraph"/>
        <w:numPr>
          <w:ilvl w:val="0"/>
          <w:numId w:val="1"/>
        </w:numPr>
        <w:tabs>
          <w:tab w:val="left" w:pos="394"/>
        </w:tabs>
        <w:spacing w:line="254" w:lineRule="auto"/>
        <w:ind w:right="97" w:hanging="283"/>
        <w:jc w:val="both"/>
        <w:rPr>
          <w:rFonts w:ascii="Times New Roman" w:hAnsi="Times New Roman" w:cs="Times New Roman"/>
          <w:sz w:val="18"/>
        </w:rPr>
      </w:pPr>
      <w:r w:rsidRPr="007518A5">
        <w:rPr>
          <w:rFonts w:ascii="Times New Roman" w:hAnsi="Times New Roman" w:cs="Times New Roman"/>
          <w:sz w:val="18"/>
        </w:rPr>
        <w:t xml:space="preserve">Laboratuvarda çalışıldığı sürece çalışmanın özelliğine göre eldiven, gözlük, baret </w:t>
      </w:r>
      <w:proofErr w:type="spellStart"/>
      <w:r w:rsidRPr="007518A5">
        <w:rPr>
          <w:rFonts w:ascii="Times New Roman" w:hAnsi="Times New Roman" w:cs="Times New Roman"/>
          <w:sz w:val="18"/>
        </w:rPr>
        <w:t>v.b</w:t>
      </w:r>
      <w:proofErr w:type="spellEnd"/>
      <w:r w:rsidRPr="007518A5">
        <w:rPr>
          <w:rFonts w:ascii="Times New Roman" w:hAnsi="Times New Roman" w:cs="Times New Roman"/>
          <w:sz w:val="18"/>
        </w:rPr>
        <w:t xml:space="preserve">. gözü ve cildi koruyan kişisel koruyucu </w:t>
      </w:r>
      <w:r w:rsidRPr="009C3A58">
        <w:rPr>
          <w:rFonts w:ascii="Times New Roman" w:hAnsi="Times New Roman" w:cs="Times New Roman"/>
          <w:sz w:val="18"/>
        </w:rPr>
        <w:t>donanımlar (KKD)</w:t>
      </w:r>
      <w:r w:rsidRPr="007518A5">
        <w:rPr>
          <w:rFonts w:ascii="Times New Roman" w:hAnsi="Times New Roman" w:cs="Times New Roman"/>
          <w:sz w:val="18"/>
        </w:rPr>
        <w:t xml:space="preserve"> </w:t>
      </w:r>
      <w:r w:rsidRPr="009C3A58">
        <w:rPr>
          <w:rFonts w:ascii="Times New Roman" w:hAnsi="Times New Roman" w:cs="Times New Roman"/>
          <w:sz w:val="18"/>
        </w:rPr>
        <w:t>kullanılmalıdır.</w:t>
      </w:r>
    </w:p>
    <w:p w:rsidR="00D72431" w:rsidRPr="009C3A58" w:rsidRDefault="00D72431" w:rsidP="00D72431">
      <w:pPr>
        <w:pStyle w:val="TableParagraph"/>
        <w:numPr>
          <w:ilvl w:val="0"/>
          <w:numId w:val="1"/>
        </w:numPr>
        <w:tabs>
          <w:tab w:val="left" w:pos="394"/>
        </w:tabs>
        <w:spacing w:before="2" w:line="254" w:lineRule="auto"/>
        <w:ind w:right="97" w:hanging="283"/>
        <w:jc w:val="both"/>
        <w:rPr>
          <w:rFonts w:ascii="Times New Roman" w:hAnsi="Times New Roman" w:cs="Times New Roman"/>
          <w:sz w:val="18"/>
        </w:rPr>
      </w:pPr>
      <w:r w:rsidRPr="007518A5">
        <w:rPr>
          <w:rFonts w:ascii="Times New Roman" w:hAnsi="Times New Roman" w:cs="Times New Roman"/>
          <w:sz w:val="18"/>
        </w:rPr>
        <w:t xml:space="preserve">Kimyasal madde dökülmesine ve cam kırıklarına tedbir olarak </w:t>
      </w:r>
      <w:r w:rsidRPr="009C3A58">
        <w:rPr>
          <w:rFonts w:ascii="Times New Roman" w:hAnsi="Times New Roman" w:cs="Times New Roman"/>
          <w:sz w:val="18"/>
        </w:rPr>
        <w:t>daima</w:t>
      </w:r>
      <w:r w:rsidRPr="007518A5">
        <w:rPr>
          <w:rFonts w:ascii="Times New Roman" w:hAnsi="Times New Roman" w:cs="Times New Roman"/>
          <w:sz w:val="18"/>
        </w:rPr>
        <w:t xml:space="preserve"> </w:t>
      </w:r>
      <w:r w:rsidRPr="009C3A58">
        <w:rPr>
          <w:rFonts w:ascii="Times New Roman" w:hAnsi="Times New Roman" w:cs="Times New Roman"/>
          <w:sz w:val="18"/>
        </w:rPr>
        <w:t>kapalı</w:t>
      </w:r>
      <w:r w:rsidRPr="007518A5">
        <w:rPr>
          <w:rFonts w:ascii="Times New Roman" w:hAnsi="Times New Roman" w:cs="Times New Roman"/>
          <w:sz w:val="18"/>
        </w:rPr>
        <w:t xml:space="preserve"> </w:t>
      </w:r>
      <w:r w:rsidRPr="009C3A58">
        <w:rPr>
          <w:rFonts w:ascii="Times New Roman" w:hAnsi="Times New Roman" w:cs="Times New Roman"/>
          <w:sz w:val="18"/>
        </w:rPr>
        <w:t>ayakkabı</w:t>
      </w:r>
      <w:r w:rsidRPr="007518A5">
        <w:rPr>
          <w:rFonts w:ascii="Times New Roman" w:hAnsi="Times New Roman" w:cs="Times New Roman"/>
          <w:sz w:val="18"/>
        </w:rPr>
        <w:t xml:space="preserve"> </w:t>
      </w:r>
      <w:r w:rsidRPr="009C3A58">
        <w:rPr>
          <w:rFonts w:ascii="Times New Roman" w:hAnsi="Times New Roman" w:cs="Times New Roman"/>
          <w:sz w:val="18"/>
        </w:rPr>
        <w:t>giyilmelidir.</w:t>
      </w:r>
    </w:p>
    <w:p w:rsidR="00D72431" w:rsidRPr="009C3A58" w:rsidRDefault="00D72431" w:rsidP="00D72431">
      <w:pPr>
        <w:pStyle w:val="TableParagraph"/>
        <w:numPr>
          <w:ilvl w:val="0"/>
          <w:numId w:val="1"/>
        </w:numPr>
        <w:tabs>
          <w:tab w:val="left" w:pos="394"/>
        </w:tabs>
        <w:spacing w:before="1" w:line="254" w:lineRule="auto"/>
        <w:ind w:right="100" w:hanging="283"/>
        <w:jc w:val="both"/>
        <w:rPr>
          <w:rFonts w:ascii="Times New Roman" w:hAnsi="Times New Roman" w:cs="Times New Roman"/>
          <w:sz w:val="18"/>
        </w:rPr>
      </w:pPr>
      <w:r w:rsidRPr="009C3A58">
        <w:rPr>
          <w:rFonts w:ascii="Times New Roman" w:hAnsi="Times New Roman" w:cs="Times New Roman"/>
          <w:sz w:val="18"/>
        </w:rPr>
        <w:t>Uzun saçlar, sallantılı takılar ve bol elbiseler laboratuvar ortamında</w:t>
      </w:r>
      <w:r w:rsidRPr="007518A5">
        <w:rPr>
          <w:rFonts w:ascii="Times New Roman" w:hAnsi="Times New Roman" w:cs="Times New Roman"/>
          <w:sz w:val="18"/>
        </w:rPr>
        <w:t xml:space="preserve"> </w:t>
      </w:r>
      <w:r w:rsidRPr="009C3A58">
        <w:rPr>
          <w:rFonts w:ascii="Times New Roman" w:hAnsi="Times New Roman" w:cs="Times New Roman"/>
          <w:sz w:val="18"/>
        </w:rPr>
        <w:t>tehlikeye</w:t>
      </w:r>
      <w:r w:rsidRPr="007518A5">
        <w:rPr>
          <w:rFonts w:ascii="Times New Roman" w:hAnsi="Times New Roman" w:cs="Times New Roman"/>
          <w:sz w:val="18"/>
        </w:rPr>
        <w:t xml:space="preserve"> </w:t>
      </w:r>
      <w:r w:rsidRPr="009C3A58">
        <w:rPr>
          <w:rFonts w:ascii="Times New Roman" w:hAnsi="Times New Roman" w:cs="Times New Roman"/>
          <w:sz w:val="18"/>
        </w:rPr>
        <w:t>yol</w:t>
      </w:r>
      <w:r w:rsidRPr="007518A5">
        <w:rPr>
          <w:rFonts w:ascii="Times New Roman" w:hAnsi="Times New Roman" w:cs="Times New Roman"/>
          <w:sz w:val="18"/>
        </w:rPr>
        <w:t xml:space="preserve"> </w:t>
      </w:r>
      <w:r w:rsidRPr="009C3A58">
        <w:rPr>
          <w:rFonts w:ascii="Times New Roman" w:hAnsi="Times New Roman" w:cs="Times New Roman"/>
          <w:sz w:val="18"/>
        </w:rPr>
        <w:t>açacaklarından</w:t>
      </w:r>
      <w:r w:rsidRPr="007518A5">
        <w:rPr>
          <w:rFonts w:ascii="Times New Roman" w:hAnsi="Times New Roman" w:cs="Times New Roman"/>
          <w:sz w:val="18"/>
        </w:rPr>
        <w:t xml:space="preserve"> </w:t>
      </w:r>
      <w:r w:rsidRPr="009C3A58">
        <w:rPr>
          <w:rFonts w:ascii="Times New Roman" w:hAnsi="Times New Roman" w:cs="Times New Roman"/>
          <w:sz w:val="18"/>
        </w:rPr>
        <w:t>dolayı;</w:t>
      </w:r>
      <w:r w:rsidRPr="007518A5">
        <w:rPr>
          <w:rFonts w:ascii="Times New Roman" w:hAnsi="Times New Roman" w:cs="Times New Roman"/>
          <w:sz w:val="18"/>
        </w:rPr>
        <w:t xml:space="preserve"> </w:t>
      </w:r>
      <w:r w:rsidRPr="009C3A58">
        <w:rPr>
          <w:rFonts w:ascii="Times New Roman" w:hAnsi="Times New Roman" w:cs="Times New Roman"/>
          <w:sz w:val="18"/>
        </w:rPr>
        <w:t>uzun</w:t>
      </w:r>
      <w:r w:rsidRPr="007518A5">
        <w:rPr>
          <w:rFonts w:ascii="Times New Roman" w:hAnsi="Times New Roman" w:cs="Times New Roman"/>
          <w:sz w:val="18"/>
        </w:rPr>
        <w:t xml:space="preserve"> </w:t>
      </w:r>
      <w:r w:rsidRPr="009C3A58">
        <w:rPr>
          <w:rFonts w:ascii="Times New Roman" w:hAnsi="Times New Roman" w:cs="Times New Roman"/>
          <w:sz w:val="18"/>
        </w:rPr>
        <w:t>saçlar arkada toplanmalı, sallantılı takılar çıkarılmalı, bol elbise giyilmemelidir.</w:t>
      </w:r>
    </w:p>
    <w:p w:rsidR="00D72431" w:rsidRPr="009C3A58" w:rsidRDefault="00D72431" w:rsidP="00D72431">
      <w:pPr>
        <w:pStyle w:val="TableParagraph"/>
        <w:numPr>
          <w:ilvl w:val="0"/>
          <w:numId w:val="1"/>
        </w:numPr>
        <w:tabs>
          <w:tab w:val="left" w:pos="394"/>
        </w:tabs>
        <w:spacing w:line="256" w:lineRule="auto"/>
        <w:ind w:right="101" w:hanging="283"/>
        <w:jc w:val="both"/>
        <w:rPr>
          <w:rFonts w:ascii="Times New Roman" w:hAnsi="Times New Roman" w:cs="Times New Roman"/>
          <w:sz w:val="18"/>
        </w:rPr>
      </w:pPr>
      <w:r w:rsidRPr="009C3A58">
        <w:rPr>
          <w:rFonts w:ascii="Times New Roman" w:hAnsi="Times New Roman" w:cs="Times New Roman"/>
          <w:sz w:val="18"/>
        </w:rPr>
        <w:t>Laboratuvarda</w:t>
      </w:r>
      <w:r w:rsidRPr="007518A5">
        <w:rPr>
          <w:rFonts w:ascii="Times New Roman" w:hAnsi="Times New Roman" w:cs="Times New Roman"/>
          <w:sz w:val="18"/>
        </w:rPr>
        <w:t xml:space="preserve"> </w:t>
      </w:r>
      <w:r w:rsidRPr="009C3A58">
        <w:rPr>
          <w:rFonts w:ascii="Times New Roman" w:hAnsi="Times New Roman" w:cs="Times New Roman"/>
          <w:sz w:val="18"/>
        </w:rPr>
        <w:t>yüze</w:t>
      </w:r>
      <w:r w:rsidRPr="007518A5">
        <w:rPr>
          <w:rFonts w:ascii="Times New Roman" w:hAnsi="Times New Roman" w:cs="Times New Roman"/>
          <w:sz w:val="18"/>
        </w:rPr>
        <w:t xml:space="preserve"> </w:t>
      </w:r>
      <w:r w:rsidRPr="009C3A58">
        <w:rPr>
          <w:rFonts w:ascii="Times New Roman" w:hAnsi="Times New Roman" w:cs="Times New Roman"/>
          <w:sz w:val="18"/>
        </w:rPr>
        <w:t>dokunmadan</w:t>
      </w:r>
      <w:r w:rsidRPr="007518A5">
        <w:rPr>
          <w:rFonts w:ascii="Times New Roman" w:hAnsi="Times New Roman" w:cs="Times New Roman"/>
          <w:sz w:val="18"/>
        </w:rPr>
        <w:t xml:space="preserve"> </w:t>
      </w:r>
      <w:r w:rsidRPr="009C3A58">
        <w:rPr>
          <w:rFonts w:ascii="Times New Roman" w:hAnsi="Times New Roman" w:cs="Times New Roman"/>
          <w:sz w:val="18"/>
        </w:rPr>
        <w:t>önce</w:t>
      </w:r>
      <w:r w:rsidRPr="007518A5">
        <w:rPr>
          <w:rFonts w:ascii="Times New Roman" w:hAnsi="Times New Roman" w:cs="Times New Roman"/>
          <w:sz w:val="18"/>
        </w:rPr>
        <w:t xml:space="preserve"> </w:t>
      </w:r>
      <w:r w:rsidRPr="009C3A58">
        <w:rPr>
          <w:rFonts w:ascii="Times New Roman" w:hAnsi="Times New Roman" w:cs="Times New Roman"/>
          <w:sz w:val="18"/>
        </w:rPr>
        <w:t>eller</w:t>
      </w:r>
      <w:r w:rsidRPr="007518A5">
        <w:rPr>
          <w:rFonts w:ascii="Times New Roman" w:hAnsi="Times New Roman" w:cs="Times New Roman"/>
          <w:sz w:val="18"/>
        </w:rPr>
        <w:t xml:space="preserve"> </w:t>
      </w:r>
      <w:r w:rsidRPr="009C3A58">
        <w:rPr>
          <w:rFonts w:ascii="Times New Roman" w:hAnsi="Times New Roman" w:cs="Times New Roman"/>
          <w:sz w:val="18"/>
        </w:rPr>
        <w:t>su</w:t>
      </w:r>
      <w:r w:rsidRPr="007518A5">
        <w:rPr>
          <w:rFonts w:ascii="Times New Roman" w:hAnsi="Times New Roman" w:cs="Times New Roman"/>
          <w:sz w:val="18"/>
        </w:rPr>
        <w:t xml:space="preserve"> </w:t>
      </w:r>
      <w:r w:rsidRPr="009C3A58">
        <w:rPr>
          <w:rFonts w:ascii="Times New Roman" w:hAnsi="Times New Roman" w:cs="Times New Roman"/>
          <w:sz w:val="18"/>
        </w:rPr>
        <w:t>ve</w:t>
      </w:r>
      <w:r w:rsidRPr="007518A5">
        <w:rPr>
          <w:rFonts w:ascii="Times New Roman" w:hAnsi="Times New Roman" w:cs="Times New Roman"/>
          <w:sz w:val="18"/>
        </w:rPr>
        <w:t xml:space="preserve"> </w:t>
      </w:r>
      <w:r w:rsidRPr="009C3A58">
        <w:rPr>
          <w:rFonts w:ascii="Times New Roman" w:hAnsi="Times New Roman" w:cs="Times New Roman"/>
          <w:sz w:val="18"/>
        </w:rPr>
        <w:t>sabun</w:t>
      </w:r>
      <w:r w:rsidRPr="007518A5">
        <w:rPr>
          <w:rFonts w:ascii="Times New Roman" w:hAnsi="Times New Roman" w:cs="Times New Roman"/>
          <w:sz w:val="18"/>
        </w:rPr>
        <w:t xml:space="preserve"> </w:t>
      </w:r>
      <w:r w:rsidRPr="009C3A58">
        <w:rPr>
          <w:rFonts w:ascii="Times New Roman" w:hAnsi="Times New Roman" w:cs="Times New Roman"/>
          <w:sz w:val="18"/>
        </w:rPr>
        <w:t>ile yıkanmalıdır.</w:t>
      </w:r>
    </w:p>
    <w:p w:rsidR="00D72431" w:rsidRDefault="00D72431" w:rsidP="00D72431">
      <w:pPr>
        <w:pStyle w:val="TableParagraph"/>
        <w:numPr>
          <w:ilvl w:val="0"/>
          <w:numId w:val="1"/>
        </w:numPr>
        <w:tabs>
          <w:tab w:val="left" w:pos="394"/>
        </w:tabs>
        <w:spacing w:line="254" w:lineRule="auto"/>
        <w:ind w:right="98" w:hanging="283"/>
        <w:jc w:val="both"/>
        <w:rPr>
          <w:rFonts w:ascii="Times New Roman" w:hAnsi="Times New Roman" w:cs="Times New Roman"/>
          <w:sz w:val="18"/>
        </w:rPr>
      </w:pPr>
      <w:r w:rsidRPr="009C3A58">
        <w:rPr>
          <w:rFonts w:ascii="Times New Roman" w:hAnsi="Times New Roman" w:cs="Times New Roman"/>
          <w:sz w:val="18"/>
        </w:rPr>
        <w:t>Deneysel çalışma bittikten sonra kullanılan</w:t>
      </w:r>
      <w:r w:rsidRPr="007518A5">
        <w:rPr>
          <w:rFonts w:ascii="Times New Roman" w:hAnsi="Times New Roman" w:cs="Times New Roman"/>
          <w:sz w:val="18"/>
        </w:rPr>
        <w:t xml:space="preserve"> </w:t>
      </w:r>
      <w:r w:rsidRPr="009C3A58">
        <w:rPr>
          <w:rFonts w:ascii="Times New Roman" w:hAnsi="Times New Roman" w:cs="Times New Roman"/>
          <w:sz w:val="18"/>
        </w:rPr>
        <w:t>malzemelerin, deney düzeneğinin ve deney tezgâhının temizliği</w:t>
      </w:r>
      <w:r w:rsidRPr="007518A5">
        <w:rPr>
          <w:rFonts w:ascii="Times New Roman" w:hAnsi="Times New Roman" w:cs="Times New Roman"/>
          <w:sz w:val="18"/>
        </w:rPr>
        <w:t xml:space="preserve"> </w:t>
      </w:r>
      <w:r w:rsidRPr="009C3A58">
        <w:rPr>
          <w:rFonts w:ascii="Times New Roman" w:hAnsi="Times New Roman" w:cs="Times New Roman"/>
          <w:sz w:val="18"/>
        </w:rPr>
        <w:t>gereken özenle</w:t>
      </w:r>
      <w:r w:rsidRPr="007518A5">
        <w:rPr>
          <w:rFonts w:ascii="Times New Roman" w:hAnsi="Times New Roman" w:cs="Times New Roman"/>
          <w:sz w:val="18"/>
        </w:rPr>
        <w:t xml:space="preserve"> </w:t>
      </w:r>
      <w:r w:rsidRPr="009C3A58">
        <w:rPr>
          <w:rFonts w:ascii="Times New Roman" w:hAnsi="Times New Roman" w:cs="Times New Roman"/>
          <w:sz w:val="18"/>
        </w:rPr>
        <w:t>yapılmalıdır.</w:t>
      </w:r>
      <w:r w:rsidRPr="007518A5">
        <w:rPr>
          <w:rFonts w:ascii="Times New Roman" w:hAnsi="Times New Roman" w:cs="Times New Roman"/>
          <w:sz w:val="18"/>
        </w:rPr>
        <w:t xml:space="preserve"> </w:t>
      </w:r>
      <w:r w:rsidRPr="009C3A58">
        <w:rPr>
          <w:rFonts w:ascii="Times New Roman" w:hAnsi="Times New Roman" w:cs="Times New Roman"/>
          <w:sz w:val="18"/>
        </w:rPr>
        <w:t>Eller</w:t>
      </w:r>
      <w:r w:rsidRPr="007518A5">
        <w:rPr>
          <w:rFonts w:ascii="Times New Roman" w:hAnsi="Times New Roman" w:cs="Times New Roman"/>
          <w:sz w:val="18"/>
        </w:rPr>
        <w:t xml:space="preserve"> </w:t>
      </w:r>
      <w:r w:rsidRPr="009C3A58">
        <w:rPr>
          <w:rFonts w:ascii="Times New Roman" w:hAnsi="Times New Roman" w:cs="Times New Roman"/>
          <w:sz w:val="18"/>
        </w:rPr>
        <w:t>su</w:t>
      </w:r>
      <w:r w:rsidRPr="007518A5">
        <w:rPr>
          <w:rFonts w:ascii="Times New Roman" w:hAnsi="Times New Roman" w:cs="Times New Roman"/>
          <w:sz w:val="18"/>
        </w:rPr>
        <w:t xml:space="preserve"> </w:t>
      </w:r>
      <w:r w:rsidRPr="009C3A58">
        <w:rPr>
          <w:rFonts w:ascii="Times New Roman" w:hAnsi="Times New Roman" w:cs="Times New Roman"/>
          <w:sz w:val="18"/>
        </w:rPr>
        <w:t>ve</w:t>
      </w:r>
      <w:r w:rsidRPr="007518A5">
        <w:rPr>
          <w:rFonts w:ascii="Times New Roman" w:hAnsi="Times New Roman" w:cs="Times New Roman"/>
          <w:sz w:val="18"/>
        </w:rPr>
        <w:t xml:space="preserve"> </w:t>
      </w:r>
      <w:r w:rsidRPr="009C3A58">
        <w:rPr>
          <w:rFonts w:ascii="Times New Roman" w:hAnsi="Times New Roman" w:cs="Times New Roman"/>
          <w:sz w:val="18"/>
        </w:rPr>
        <w:t>sabun</w:t>
      </w:r>
      <w:r w:rsidRPr="007518A5">
        <w:rPr>
          <w:rFonts w:ascii="Times New Roman" w:hAnsi="Times New Roman" w:cs="Times New Roman"/>
          <w:sz w:val="18"/>
        </w:rPr>
        <w:t xml:space="preserve"> </w:t>
      </w:r>
      <w:r w:rsidRPr="009C3A58">
        <w:rPr>
          <w:rFonts w:ascii="Times New Roman" w:hAnsi="Times New Roman" w:cs="Times New Roman"/>
          <w:sz w:val="18"/>
        </w:rPr>
        <w:t>ile</w:t>
      </w:r>
      <w:r w:rsidRPr="007518A5">
        <w:rPr>
          <w:rFonts w:ascii="Times New Roman" w:hAnsi="Times New Roman" w:cs="Times New Roman"/>
          <w:sz w:val="18"/>
        </w:rPr>
        <w:t xml:space="preserve"> </w:t>
      </w:r>
      <w:r w:rsidRPr="009C3A58">
        <w:rPr>
          <w:rFonts w:ascii="Times New Roman" w:hAnsi="Times New Roman" w:cs="Times New Roman"/>
          <w:sz w:val="18"/>
        </w:rPr>
        <w:t>yıkanmalıdır.</w:t>
      </w:r>
    </w:p>
    <w:p w:rsidR="00D72431" w:rsidRDefault="00D72431" w:rsidP="00D72431">
      <w:pPr>
        <w:pStyle w:val="TableParagraph"/>
        <w:numPr>
          <w:ilvl w:val="0"/>
          <w:numId w:val="1"/>
        </w:numPr>
        <w:tabs>
          <w:tab w:val="left" w:pos="394"/>
        </w:tabs>
        <w:spacing w:line="254" w:lineRule="auto"/>
        <w:ind w:right="98" w:hanging="283"/>
        <w:jc w:val="both"/>
        <w:rPr>
          <w:rFonts w:ascii="Times New Roman" w:hAnsi="Times New Roman" w:cs="Times New Roman"/>
          <w:sz w:val="18"/>
        </w:rPr>
      </w:pPr>
      <w:r w:rsidRPr="00D72431">
        <w:rPr>
          <w:rFonts w:ascii="Times New Roman" w:hAnsi="Times New Roman" w:cs="Times New Roman"/>
          <w:sz w:val="18"/>
        </w:rPr>
        <w:t>Laboratuvarda</w:t>
      </w:r>
      <w:r w:rsidRPr="00D72431">
        <w:rPr>
          <w:rFonts w:ascii="Times New Roman" w:hAnsi="Times New Roman" w:cs="Times New Roman"/>
          <w:spacing w:val="-22"/>
          <w:sz w:val="18"/>
        </w:rPr>
        <w:t xml:space="preserve"> </w:t>
      </w:r>
      <w:r w:rsidRPr="00D72431">
        <w:rPr>
          <w:rFonts w:ascii="Times New Roman" w:hAnsi="Times New Roman" w:cs="Times New Roman"/>
          <w:sz w:val="18"/>
        </w:rPr>
        <w:t>tercihen</w:t>
      </w:r>
      <w:r w:rsidRPr="00D72431">
        <w:rPr>
          <w:rFonts w:ascii="Times New Roman" w:hAnsi="Times New Roman" w:cs="Times New Roman"/>
          <w:spacing w:val="-23"/>
          <w:sz w:val="18"/>
        </w:rPr>
        <w:t xml:space="preserve"> </w:t>
      </w:r>
      <w:r w:rsidRPr="00D72431">
        <w:rPr>
          <w:rFonts w:ascii="Times New Roman" w:hAnsi="Times New Roman" w:cs="Times New Roman"/>
          <w:sz w:val="18"/>
        </w:rPr>
        <w:t>kontak</w:t>
      </w:r>
      <w:r w:rsidRPr="00D72431">
        <w:rPr>
          <w:rFonts w:ascii="Times New Roman" w:hAnsi="Times New Roman" w:cs="Times New Roman"/>
          <w:spacing w:val="-23"/>
          <w:sz w:val="18"/>
        </w:rPr>
        <w:t xml:space="preserve"> </w:t>
      </w:r>
      <w:r w:rsidRPr="00D72431">
        <w:rPr>
          <w:rFonts w:ascii="Times New Roman" w:hAnsi="Times New Roman" w:cs="Times New Roman"/>
          <w:sz w:val="18"/>
        </w:rPr>
        <w:t>lens</w:t>
      </w:r>
      <w:r w:rsidRPr="00D72431">
        <w:rPr>
          <w:rFonts w:ascii="Times New Roman" w:hAnsi="Times New Roman" w:cs="Times New Roman"/>
          <w:spacing w:val="-22"/>
          <w:sz w:val="18"/>
        </w:rPr>
        <w:t xml:space="preserve"> </w:t>
      </w:r>
      <w:r w:rsidRPr="00D72431">
        <w:rPr>
          <w:rFonts w:ascii="Times New Roman" w:hAnsi="Times New Roman" w:cs="Times New Roman"/>
          <w:sz w:val="18"/>
        </w:rPr>
        <w:t>kullanılmamalıdır.</w:t>
      </w:r>
    </w:p>
    <w:p w:rsidR="00D72431" w:rsidRPr="00D72431" w:rsidRDefault="00D72431" w:rsidP="00D72431">
      <w:pPr>
        <w:pStyle w:val="TableParagraph"/>
        <w:tabs>
          <w:tab w:val="left" w:pos="394"/>
        </w:tabs>
        <w:spacing w:line="254" w:lineRule="auto"/>
        <w:ind w:right="98" w:firstLine="0"/>
        <w:jc w:val="both"/>
        <w:rPr>
          <w:rFonts w:ascii="Times New Roman" w:hAnsi="Times New Roman" w:cs="Times New Roman"/>
          <w:sz w:val="18"/>
        </w:rPr>
      </w:pPr>
    </w:p>
    <w:p w:rsidR="00D72431" w:rsidRDefault="00D72431" w:rsidP="00D72431">
      <w:pPr>
        <w:ind w:left="110"/>
        <w:jc w:val="center"/>
        <w:rPr>
          <w:rFonts w:ascii="Times New Roman" w:hAnsi="Times New Roman" w:cs="Times New Roman"/>
          <w:b/>
          <w:sz w:val="20"/>
        </w:rPr>
      </w:pPr>
      <w:r w:rsidRPr="00D72431">
        <w:rPr>
          <w:rFonts w:ascii="Times New Roman" w:hAnsi="Times New Roman" w:cs="Times New Roman"/>
          <w:b/>
          <w:sz w:val="20"/>
        </w:rPr>
        <w:t>BÖLÜM 2: KİMYASAL MADDE İLE ÇALIŞIRKEN UYULMASI GEREKEN GENEL KURALLAR</w:t>
      </w:r>
    </w:p>
    <w:p w:rsidR="00D72431" w:rsidRDefault="00D72431" w:rsidP="00D72431">
      <w:pPr>
        <w:ind w:left="110"/>
      </w:pPr>
    </w:p>
    <w:p w:rsidR="00D72431" w:rsidRPr="007518A5"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Laboratuvarda bulunan bütün kimyasallar tehlike içerirler. Bu nedenle kesinlikle kimyasallara çıplak elle dokunulmamalı, tadına bakılmamalı ve koklanmamalıdır.</w:t>
      </w:r>
    </w:p>
    <w:p w:rsidR="00D72431" w:rsidRPr="007518A5"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Laboratuvarlarda içinde kimyasal madde olan hiçbir kap etiketsiz olmamalıdır. Kullanmadan önce etiket dikkatlice okunmalıdır.</w:t>
      </w:r>
    </w:p>
    <w:p w:rsidR="00D72431" w:rsidRPr="007518A5"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Kimyasallar bir kaptan başka bir kaba aktarıldığında yeni kabın etiketlenmesi unutulmamalıdır.</w:t>
      </w:r>
    </w:p>
    <w:p w:rsidR="00D72431" w:rsidRPr="007518A5"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 xml:space="preserve">Asitler suya azar azar ilave edilmelidir. Kesinlikle asidin üzerine su ilave edilmemelidir. Pipet ile sıvı çekilirken asla ağız kullanılmamalıdır. Bunun yerine </w:t>
      </w:r>
      <w:proofErr w:type="spellStart"/>
      <w:r w:rsidRPr="007518A5">
        <w:rPr>
          <w:rFonts w:ascii="Times New Roman" w:hAnsi="Times New Roman" w:cs="Times New Roman"/>
          <w:sz w:val="18"/>
        </w:rPr>
        <w:t>puar</w:t>
      </w:r>
      <w:proofErr w:type="spellEnd"/>
      <w:r w:rsidRPr="007518A5">
        <w:rPr>
          <w:rFonts w:ascii="Times New Roman" w:hAnsi="Times New Roman" w:cs="Times New Roman"/>
          <w:sz w:val="18"/>
        </w:rPr>
        <w:t xml:space="preserve"> </w:t>
      </w:r>
      <w:proofErr w:type="spellStart"/>
      <w:r w:rsidRPr="007518A5">
        <w:rPr>
          <w:rFonts w:ascii="Times New Roman" w:hAnsi="Times New Roman" w:cs="Times New Roman"/>
          <w:sz w:val="18"/>
        </w:rPr>
        <w:t>v.b</w:t>
      </w:r>
      <w:proofErr w:type="spellEnd"/>
      <w:r w:rsidRPr="007518A5">
        <w:rPr>
          <w:rFonts w:ascii="Times New Roman" w:hAnsi="Times New Roman" w:cs="Times New Roman"/>
          <w:sz w:val="18"/>
        </w:rPr>
        <w:t>. cihaz kullanılmalıdır.</w:t>
      </w:r>
    </w:p>
    <w:p w:rsidR="00D72431" w:rsidRPr="007518A5"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Kimyasal maddeler hiçbir zaman laboratuvar dışına</w:t>
      </w:r>
      <w:r>
        <w:rPr>
          <w:rFonts w:ascii="Times New Roman" w:hAnsi="Times New Roman" w:cs="Times New Roman"/>
          <w:sz w:val="18"/>
        </w:rPr>
        <w:t xml:space="preserve"> </w:t>
      </w:r>
      <w:r w:rsidRPr="007518A5">
        <w:rPr>
          <w:rFonts w:ascii="Times New Roman" w:hAnsi="Times New Roman" w:cs="Times New Roman"/>
          <w:sz w:val="18"/>
        </w:rPr>
        <w:t>çıkarılmamalıdır.</w:t>
      </w:r>
    </w:p>
    <w:p w:rsidR="00D72431" w:rsidRPr="007518A5" w:rsidRDefault="00D72431" w:rsidP="00D72431">
      <w:pPr>
        <w:pStyle w:val="TableParagraph"/>
        <w:numPr>
          <w:ilvl w:val="0"/>
          <w:numId w:val="1"/>
        </w:numPr>
        <w:tabs>
          <w:tab w:val="left" w:pos="391"/>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Şişesinden alınan kimyasallar kullanılmasa bile hiçbir zaman tekrar orijinal şişesine konulmamalıdır.</w:t>
      </w:r>
    </w:p>
    <w:p w:rsidR="00D72431" w:rsidRPr="007518A5" w:rsidRDefault="00D72431" w:rsidP="00D72431">
      <w:pPr>
        <w:pStyle w:val="TableParagraph"/>
        <w:numPr>
          <w:ilvl w:val="0"/>
          <w:numId w:val="1"/>
        </w:numPr>
        <w:tabs>
          <w:tab w:val="left" w:pos="391"/>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Alev alıcı sıvılar kullanılacakları kadar kapalı bir kap içerisinde deney tezgâhı üzerinde bulunmalı ve ısı kaynaklarından (bek alevi, elektrikli ısıtıcı vb.) uzak tutulmalıdır.</w:t>
      </w:r>
    </w:p>
    <w:p w:rsidR="00D72431" w:rsidRPr="007518A5" w:rsidRDefault="00D72431" w:rsidP="00D72431">
      <w:pPr>
        <w:pStyle w:val="TableParagraph"/>
        <w:numPr>
          <w:ilvl w:val="0"/>
          <w:numId w:val="1"/>
        </w:numPr>
        <w:tabs>
          <w:tab w:val="left" w:pos="391"/>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 xml:space="preserve">Kimyasal atıklar </w:t>
      </w:r>
      <w:r>
        <w:rPr>
          <w:rFonts w:ascii="Times New Roman" w:hAnsi="Times New Roman" w:cs="Times New Roman"/>
          <w:sz w:val="18"/>
        </w:rPr>
        <w:t>direktiflere</w:t>
      </w:r>
      <w:r w:rsidRPr="007518A5">
        <w:rPr>
          <w:rFonts w:ascii="Times New Roman" w:hAnsi="Times New Roman" w:cs="Times New Roman"/>
          <w:sz w:val="18"/>
        </w:rPr>
        <w:t xml:space="preserve"> uygun olarak muhafaza edilmelidir. Lavabolara ve başka yerlere kesinlikle kimyasal madde dökülmemelidir.</w:t>
      </w:r>
    </w:p>
    <w:p w:rsidR="00D72431" w:rsidRDefault="00D72431" w:rsidP="00D72431">
      <w:pPr>
        <w:pStyle w:val="TableParagraph"/>
        <w:numPr>
          <w:ilvl w:val="0"/>
          <w:numId w:val="1"/>
        </w:numPr>
        <w:tabs>
          <w:tab w:val="left" w:pos="391"/>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lastRenderedPageBreak/>
        <w:t xml:space="preserve">Zehirli buharları ve gazları solumaktan kaçınılmalıdır. Bu tür maddeler ile derişik asit, </w:t>
      </w:r>
      <w:proofErr w:type="gramStart"/>
      <w:r w:rsidRPr="007518A5">
        <w:rPr>
          <w:rFonts w:ascii="Times New Roman" w:hAnsi="Times New Roman" w:cs="Times New Roman"/>
          <w:sz w:val="18"/>
        </w:rPr>
        <w:t>baz</w:t>
      </w:r>
      <w:proofErr w:type="gramEnd"/>
      <w:r w:rsidRPr="007518A5">
        <w:rPr>
          <w:rFonts w:ascii="Times New Roman" w:hAnsi="Times New Roman" w:cs="Times New Roman"/>
          <w:sz w:val="18"/>
        </w:rPr>
        <w:t xml:space="preserve"> ve uçucu çözücülerle çalışırken çeker ocak kullanılmalıdır.</w:t>
      </w:r>
    </w:p>
    <w:p w:rsidR="00D72431" w:rsidRDefault="00D72431" w:rsidP="00D72431">
      <w:pPr>
        <w:pStyle w:val="TableParagraph"/>
        <w:numPr>
          <w:ilvl w:val="0"/>
          <w:numId w:val="1"/>
        </w:numPr>
        <w:tabs>
          <w:tab w:val="left" w:pos="391"/>
        </w:tabs>
        <w:spacing w:before="1" w:line="254" w:lineRule="auto"/>
        <w:ind w:right="98" w:hanging="283"/>
        <w:jc w:val="both"/>
        <w:rPr>
          <w:rFonts w:ascii="Times New Roman" w:hAnsi="Times New Roman" w:cs="Times New Roman"/>
          <w:sz w:val="18"/>
        </w:rPr>
      </w:pPr>
      <w:r w:rsidRPr="00D72431">
        <w:rPr>
          <w:rFonts w:ascii="Times New Roman" w:hAnsi="Times New Roman" w:cs="Times New Roman"/>
          <w:sz w:val="18"/>
        </w:rPr>
        <w:t>Laboratuvarın bir yerinden başka bir yerine kimyasal madde taşırken dikkatli ve güvenli bir şekilde taşınmalıdır.</w:t>
      </w:r>
    </w:p>
    <w:p w:rsidR="00D72431" w:rsidRDefault="00D72431" w:rsidP="00D72431">
      <w:pPr>
        <w:pStyle w:val="TableParagraph"/>
        <w:tabs>
          <w:tab w:val="left" w:pos="391"/>
        </w:tabs>
        <w:spacing w:before="1" w:line="254" w:lineRule="auto"/>
        <w:ind w:right="98" w:firstLine="0"/>
        <w:jc w:val="center"/>
        <w:rPr>
          <w:rFonts w:ascii="Times New Roman" w:hAnsi="Times New Roman" w:cs="Times New Roman"/>
          <w:b/>
          <w:sz w:val="20"/>
        </w:rPr>
      </w:pPr>
      <w:r w:rsidRPr="00913A21">
        <w:rPr>
          <w:rFonts w:ascii="Times New Roman" w:hAnsi="Times New Roman" w:cs="Times New Roman"/>
          <w:b/>
          <w:sz w:val="20"/>
        </w:rPr>
        <w:t>BÖLÜM 3: CAM MALZEME İLE ÇALIŞIRKEN UYULMASI GEREKEN GENEL KURALLAR</w:t>
      </w:r>
    </w:p>
    <w:p w:rsidR="00D72431" w:rsidRDefault="00D72431" w:rsidP="00D72431">
      <w:pPr>
        <w:pStyle w:val="TableParagraph"/>
        <w:tabs>
          <w:tab w:val="left" w:pos="391"/>
        </w:tabs>
        <w:spacing w:before="1" w:line="254" w:lineRule="auto"/>
        <w:ind w:right="98" w:firstLine="0"/>
        <w:jc w:val="both"/>
        <w:rPr>
          <w:rFonts w:ascii="Times New Roman" w:hAnsi="Times New Roman" w:cs="Times New Roman"/>
          <w:b/>
          <w:sz w:val="20"/>
        </w:rPr>
      </w:pPr>
    </w:p>
    <w:p w:rsidR="00D72431" w:rsidRPr="007518A5"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Cam eşyaları kullanırken kırık ve keskinlikler içerenler kullanılmamalıdır.</w:t>
      </w:r>
    </w:p>
    <w:p w:rsidR="00D72431" w:rsidRPr="007518A5"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Termometre, pipet vb. yuvarlanabilecek cam eşyalar laboratuvar tezgâhı üzerine yere düşmelerini önleyecek şekilde konulmalıdır.</w:t>
      </w:r>
    </w:p>
    <w:p w:rsidR="00D72431" w:rsidRPr="007518A5"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Cam boru, termometre vb. malzemeleri mantara yerleştirmeden önce kayganlaştırıcı madde kullanılmalıdır. Ani kırılmalara karşı çok dikkatli olmalı aşırı kuvvet uygulamamalı ve kesinlikle eldiven giyilmelidir.</w:t>
      </w:r>
    </w:p>
    <w:p w:rsidR="00D72431" w:rsidRPr="007518A5"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Sıcak cam malzeme soğuk ortam içerisine veya çalışma tezgâhının üzerine konulmamalıdır. Cam malzemenin çatlamasına veya kırılmasına neden olabilir. Soğuyuncaya kadar tahta maşa ile tutulmalıdır.</w:t>
      </w:r>
    </w:p>
    <w:p w:rsidR="00D72431" w:rsidRDefault="00D72431" w:rsidP="00D72431">
      <w:pPr>
        <w:pStyle w:val="TableParagraph"/>
        <w:numPr>
          <w:ilvl w:val="0"/>
          <w:numId w:val="1"/>
        </w:numPr>
        <w:tabs>
          <w:tab w:val="left" w:pos="391"/>
        </w:tabs>
        <w:spacing w:before="1" w:line="254" w:lineRule="auto"/>
        <w:ind w:right="98" w:hanging="283"/>
        <w:jc w:val="both"/>
        <w:rPr>
          <w:rFonts w:ascii="Times New Roman" w:hAnsi="Times New Roman" w:cs="Times New Roman"/>
          <w:sz w:val="18"/>
        </w:rPr>
      </w:pPr>
      <w:r w:rsidRPr="00D72431">
        <w:rPr>
          <w:rFonts w:ascii="Times New Roman" w:hAnsi="Times New Roman" w:cs="Times New Roman"/>
          <w:sz w:val="18"/>
        </w:rPr>
        <w:t>Soğuk ve sıcak camın görüntüleri aynı olduğundan ısıtılmış cam eşya gelişigüzel bir yere konulmamalıdır. Bir başkası bu cam eşyayı eline alabilir.</w:t>
      </w:r>
    </w:p>
    <w:p w:rsidR="00D72431" w:rsidRDefault="00D72431" w:rsidP="00D72431">
      <w:pPr>
        <w:pStyle w:val="TableParagraph"/>
        <w:numPr>
          <w:ilvl w:val="0"/>
          <w:numId w:val="1"/>
        </w:numPr>
        <w:tabs>
          <w:tab w:val="left" w:pos="391"/>
        </w:tabs>
        <w:spacing w:before="1" w:line="254" w:lineRule="auto"/>
        <w:ind w:right="98" w:hanging="283"/>
        <w:jc w:val="both"/>
        <w:rPr>
          <w:rFonts w:ascii="Times New Roman" w:hAnsi="Times New Roman" w:cs="Times New Roman"/>
          <w:sz w:val="18"/>
        </w:rPr>
      </w:pPr>
      <w:r w:rsidRPr="00D72431">
        <w:rPr>
          <w:rFonts w:ascii="Times New Roman" w:hAnsi="Times New Roman" w:cs="Times New Roman"/>
          <w:sz w:val="18"/>
        </w:rPr>
        <w:t>Kesinlikle kırık cam malzemelere çıplak elle dokunulmamalıdır. Kırılan cam malzemeler derhal süpürülüp, dikkatle uygun bir yere atılmalıdır. Kırık camlar, çöp kutusuna değil “kırık cam kutusuna” atılmalıdır.</w:t>
      </w:r>
    </w:p>
    <w:p w:rsidR="00D72431" w:rsidRDefault="00D72431" w:rsidP="00D72431">
      <w:pPr>
        <w:pStyle w:val="TableParagraph"/>
        <w:tabs>
          <w:tab w:val="left" w:pos="391"/>
        </w:tabs>
        <w:spacing w:before="1" w:line="254" w:lineRule="auto"/>
        <w:ind w:right="98" w:firstLine="0"/>
        <w:jc w:val="both"/>
        <w:rPr>
          <w:rFonts w:ascii="Times New Roman" w:hAnsi="Times New Roman" w:cs="Times New Roman"/>
          <w:sz w:val="18"/>
        </w:rPr>
      </w:pPr>
    </w:p>
    <w:p w:rsidR="00D72431" w:rsidRDefault="00D72431" w:rsidP="00D72431">
      <w:pPr>
        <w:pStyle w:val="TableParagraph"/>
        <w:tabs>
          <w:tab w:val="left" w:pos="391"/>
        </w:tabs>
        <w:spacing w:before="1" w:line="254" w:lineRule="auto"/>
        <w:ind w:right="98"/>
        <w:jc w:val="center"/>
        <w:rPr>
          <w:rFonts w:ascii="Times New Roman" w:hAnsi="Times New Roman" w:cs="Times New Roman"/>
          <w:b/>
          <w:sz w:val="20"/>
        </w:rPr>
      </w:pPr>
      <w:r w:rsidRPr="00913A21">
        <w:rPr>
          <w:rFonts w:ascii="Times New Roman" w:hAnsi="Times New Roman" w:cs="Times New Roman"/>
          <w:b/>
          <w:sz w:val="20"/>
        </w:rPr>
        <w:t>BÖLÜM 4: AYGIT (CİHAZ) KULLANIMINDA UYULMASI GEREKEN GENEL KURALLAR</w:t>
      </w:r>
    </w:p>
    <w:p w:rsidR="00D72431" w:rsidRDefault="00D72431" w:rsidP="00D72431">
      <w:pPr>
        <w:pStyle w:val="TableParagraph"/>
        <w:tabs>
          <w:tab w:val="left" w:pos="391"/>
        </w:tabs>
        <w:spacing w:before="1" w:line="254" w:lineRule="auto"/>
        <w:ind w:right="98"/>
        <w:jc w:val="center"/>
        <w:rPr>
          <w:rFonts w:ascii="Times New Roman" w:hAnsi="Times New Roman" w:cs="Times New Roman"/>
          <w:b/>
          <w:sz w:val="20"/>
        </w:rPr>
      </w:pPr>
    </w:p>
    <w:p w:rsidR="00D72431" w:rsidRPr="007518A5"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Cihazların kullanım yönergelerine mutlaka uyun.</w:t>
      </w:r>
      <w:r>
        <w:rPr>
          <w:rFonts w:ascii="Times New Roman" w:hAnsi="Times New Roman" w:cs="Times New Roman"/>
          <w:sz w:val="18"/>
        </w:rPr>
        <w:t xml:space="preserve"> </w:t>
      </w:r>
      <w:r w:rsidRPr="007518A5">
        <w:rPr>
          <w:rFonts w:ascii="Times New Roman" w:hAnsi="Times New Roman" w:cs="Times New Roman"/>
          <w:sz w:val="18"/>
        </w:rPr>
        <w:t>Kullanım yönergesi olmayan cihazları kullanmayın.</w:t>
      </w:r>
    </w:p>
    <w:p w:rsidR="00D72431" w:rsidRPr="007518A5"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 xml:space="preserve">Ağır deney numunelerini kaldırmak ve yerleştirmek için </w:t>
      </w:r>
      <w:proofErr w:type="spellStart"/>
      <w:r w:rsidRPr="007518A5">
        <w:rPr>
          <w:rFonts w:ascii="Times New Roman" w:hAnsi="Times New Roman" w:cs="Times New Roman"/>
          <w:sz w:val="18"/>
        </w:rPr>
        <w:t>forklift</w:t>
      </w:r>
      <w:proofErr w:type="spellEnd"/>
      <w:r>
        <w:rPr>
          <w:rFonts w:ascii="Times New Roman" w:hAnsi="Times New Roman" w:cs="Times New Roman"/>
          <w:sz w:val="18"/>
        </w:rPr>
        <w:t>, vinç</w:t>
      </w:r>
      <w:r w:rsidRPr="007518A5">
        <w:rPr>
          <w:rFonts w:ascii="Times New Roman" w:hAnsi="Times New Roman" w:cs="Times New Roman"/>
          <w:sz w:val="18"/>
        </w:rPr>
        <w:t xml:space="preserve"> veya benzeri bir kaldırma aleti kullanın.</w:t>
      </w:r>
    </w:p>
    <w:p w:rsidR="00D72431" w:rsidRPr="007518A5"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Çalışma alanınızın etrafına güvenlik şeridi yerleştirin, deney ile doğrudan ilgisi olmayan izleyicileri bu alanın dışında tutun.</w:t>
      </w:r>
    </w:p>
    <w:p w:rsidR="00D72431" w:rsidRPr="007518A5"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Kullanılmadığı sürece elektrikli ısıtıcılar daima kapalı tutulmalıdır.</w:t>
      </w:r>
    </w:p>
    <w:p w:rsidR="00D72431" w:rsidRPr="007518A5"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Isı cihazlarının sıcaklığı elle kontrol edilmemelidir.</w:t>
      </w:r>
    </w:p>
    <w:p w:rsidR="00D72431" w:rsidRPr="007518A5"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Pr>
          <w:rFonts w:ascii="Times New Roman" w:hAnsi="Times New Roman" w:cs="Times New Roman"/>
          <w:sz w:val="18"/>
        </w:rPr>
        <w:t xml:space="preserve">Etüv veya fırın kullanırken yapılmış sıcaklık </w:t>
      </w:r>
      <w:r w:rsidRPr="007518A5">
        <w:rPr>
          <w:rFonts w:ascii="Times New Roman" w:hAnsi="Times New Roman" w:cs="Times New Roman"/>
          <w:sz w:val="18"/>
        </w:rPr>
        <w:t>ayarı değiştirilmemelidir.</w:t>
      </w:r>
    </w:p>
    <w:p w:rsidR="00D72431" w:rsidRPr="007518A5"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Plastik eldivenle etüv, fırın kullanılmamalıdır. Yüksek sıcaklıklarda çalışırken maşa kullanılmalıdır.</w:t>
      </w:r>
    </w:p>
    <w:p w:rsidR="00D72431" w:rsidRPr="007518A5"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Çözücülerle yıkanan malzemeler, patlama riski nedeniyle kurutulmak üzere etüve konulmamalıdır.</w:t>
      </w:r>
    </w:p>
    <w:p w:rsidR="00D72431" w:rsidRPr="007518A5"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Numune kaplarının ve maşanın fırın cidarına değmemesine özen gösterilmelidir.</w:t>
      </w:r>
    </w:p>
    <w:p w:rsidR="00D72431" w:rsidRPr="007518A5"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Hassas terazi kullanılmadığı zamanlarda kapalı ve yüksüz olmalıdır.</w:t>
      </w:r>
      <w:r>
        <w:rPr>
          <w:rFonts w:ascii="Times New Roman" w:hAnsi="Times New Roman" w:cs="Times New Roman"/>
          <w:sz w:val="18"/>
        </w:rPr>
        <w:t xml:space="preserve"> </w:t>
      </w:r>
      <w:r w:rsidRPr="007518A5">
        <w:rPr>
          <w:rFonts w:ascii="Times New Roman" w:hAnsi="Times New Roman" w:cs="Times New Roman"/>
          <w:sz w:val="18"/>
        </w:rPr>
        <w:t>Hassas terazi üzerine veya etrafına kimyasal madde dökülmemesine özen gösterilmelidir.</w:t>
      </w:r>
    </w:p>
    <w:p w:rsidR="00D72431" w:rsidRPr="007518A5"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Elektrikli aletlerin elektrik bağlantısı yapılırken ellerin tamamen kuru olmasına dikkat edilmelidir.</w:t>
      </w:r>
    </w:p>
    <w:p w:rsidR="00D72431" w:rsidRPr="007518A5"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Kullanımı tam olarak bilinmeyen cihazlar kesinlikle kullanılmamalıdır.</w:t>
      </w:r>
    </w:p>
    <w:p w:rsidR="00D72431" w:rsidRPr="007518A5"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Laboratuvarda kullanılan tüm malzemelerin tehlikeli olabilecekleri unutulmamalıdır.</w:t>
      </w:r>
    </w:p>
    <w:p w:rsidR="00D72431" w:rsidRPr="007518A5"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Verilen talimatta aksi söylenmedikçe hiçbir kimyasala dokunulmamalı ve hiçbir kimyasal koklanmamalıdır.</w:t>
      </w:r>
    </w:p>
    <w:p w:rsidR="00D72431" w:rsidRPr="007518A5"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Laboratuvarlardan izinsiz kimyasal ve malzeme çıkarmak kesinlikle yasaktır.</w:t>
      </w:r>
    </w:p>
    <w:p w:rsidR="00D72431" w:rsidRPr="007518A5"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Herhangi bir acil duruma karşı güvenlik malzemeleri, çıkış kapılarının nerede olduğu ve acil durum esnasında ne yapılması gerektiği bilinmelidir.</w:t>
      </w:r>
    </w:p>
    <w:p w:rsidR="00D72431" w:rsidRPr="007518A5"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 xml:space="preserve">Tüm kazalar (yangın vb.), yaralanmalar (yanık, kesik vb.) ve tehlikeli durumlar (hasar gören malzemeler vb.) mutlaka </w:t>
      </w:r>
      <w:r>
        <w:rPr>
          <w:rFonts w:ascii="Times New Roman" w:hAnsi="Times New Roman" w:cs="Times New Roman"/>
          <w:sz w:val="18"/>
        </w:rPr>
        <w:t xml:space="preserve">ilgili birime </w:t>
      </w:r>
      <w:r w:rsidRPr="007518A5">
        <w:rPr>
          <w:rFonts w:ascii="Times New Roman" w:hAnsi="Times New Roman" w:cs="Times New Roman"/>
          <w:sz w:val="18"/>
        </w:rPr>
        <w:t>bildirilmelidir.</w:t>
      </w:r>
    </w:p>
    <w:p w:rsidR="00D72431" w:rsidRPr="007518A5"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7518A5">
        <w:rPr>
          <w:rFonts w:ascii="Times New Roman" w:hAnsi="Times New Roman" w:cs="Times New Roman"/>
          <w:sz w:val="18"/>
        </w:rPr>
        <w:t>Çalışmanız esnasında meydana gelen atıkları, talimatlarda belirtilen atık kutularına atın.</w:t>
      </w:r>
    </w:p>
    <w:p w:rsidR="00D72431" w:rsidRDefault="00D72431" w:rsidP="00D72431">
      <w:pPr>
        <w:pStyle w:val="TableParagraph"/>
        <w:numPr>
          <w:ilvl w:val="0"/>
          <w:numId w:val="1"/>
        </w:numPr>
        <w:tabs>
          <w:tab w:val="left" w:pos="391"/>
        </w:tabs>
        <w:spacing w:before="1" w:line="254" w:lineRule="auto"/>
        <w:ind w:right="98" w:hanging="283"/>
        <w:jc w:val="both"/>
        <w:rPr>
          <w:rFonts w:ascii="Times New Roman" w:hAnsi="Times New Roman" w:cs="Times New Roman"/>
          <w:sz w:val="18"/>
        </w:rPr>
      </w:pPr>
      <w:r w:rsidRPr="00D72431">
        <w:rPr>
          <w:rFonts w:ascii="Times New Roman" w:hAnsi="Times New Roman" w:cs="Times New Roman"/>
          <w:sz w:val="18"/>
        </w:rPr>
        <w:t>Çalışma alanı her zaman düzenli ve temiz tutulmalıdır. Laboratuvara yalnızca çalışma kâğıtları ve yazılı yönergeler getirilmelidir.</w:t>
      </w:r>
    </w:p>
    <w:p w:rsidR="00D72431" w:rsidRDefault="00D72431" w:rsidP="00D72431">
      <w:pPr>
        <w:pStyle w:val="TableParagraph"/>
        <w:numPr>
          <w:ilvl w:val="0"/>
          <w:numId w:val="1"/>
        </w:numPr>
        <w:tabs>
          <w:tab w:val="left" w:pos="391"/>
        </w:tabs>
        <w:spacing w:before="1" w:line="254" w:lineRule="auto"/>
        <w:ind w:right="98" w:hanging="283"/>
        <w:jc w:val="both"/>
        <w:rPr>
          <w:rFonts w:ascii="Times New Roman" w:hAnsi="Times New Roman" w:cs="Times New Roman"/>
          <w:sz w:val="18"/>
        </w:rPr>
      </w:pPr>
      <w:r w:rsidRPr="00D72431">
        <w:rPr>
          <w:rFonts w:ascii="Times New Roman" w:hAnsi="Times New Roman" w:cs="Times New Roman"/>
          <w:sz w:val="18"/>
        </w:rPr>
        <w:t>Çalışma bittikten sonra kullanılan tüm malzemeler ve çalışma alanı temizlenmelidir. Malzemeler alınan yere bırakılmalıdır.</w:t>
      </w:r>
    </w:p>
    <w:p w:rsidR="00D72431" w:rsidRDefault="00D72431" w:rsidP="00D72431">
      <w:pPr>
        <w:pStyle w:val="TableParagraph"/>
        <w:tabs>
          <w:tab w:val="left" w:pos="391"/>
        </w:tabs>
        <w:spacing w:before="1" w:line="254" w:lineRule="auto"/>
        <w:ind w:right="98" w:firstLine="0"/>
        <w:jc w:val="both"/>
        <w:rPr>
          <w:rFonts w:ascii="Times New Roman" w:hAnsi="Times New Roman" w:cs="Times New Roman"/>
          <w:sz w:val="18"/>
        </w:rPr>
      </w:pPr>
    </w:p>
    <w:p w:rsidR="00D72431" w:rsidRDefault="00D72431" w:rsidP="00D72431">
      <w:pPr>
        <w:pStyle w:val="TableParagraph"/>
        <w:tabs>
          <w:tab w:val="left" w:pos="391"/>
        </w:tabs>
        <w:spacing w:before="1" w:line="254" w:lineRule="auto"/>
        <w:ind w:right="98" w:firstLine="0"/>
        <w:jc w:val="center"/>
        <w:rPr>
          <w:rFonts w:ascii="Times New Roman" w:hAnsi="Times New Roman" w:cs="Times New Roman"/>
          <w:b/>
          <w:sz w:val="20"/>
        </w:rPr>
      </w:pPr>
      <w:r w:rsidRPr="00913A21">
        <w:rPr>
          <w:rFonts w:ascii="Times New Roman" w:hAnsi="Times New Roman" w:cs="Times New Roman"/>
          <w:b/>
          <w:sz w:val="20"/>
        </w:rPr>
        <w:t>BÖLÜM 5: İLK YARDIM</w:t>
      </w:r>
    </w:p>
    <w:p w:rsidR="00D72431" w:rsidRDefault="00D72431" w:rsidP="00D72431">
      <w:pPr>
        <w:pStyle w:val="TableParagraph"/>
        <w:tabs>
          <w:tab w:val="left" w:pos="391"/>
        </w:tabs>
        <w:spacing w:before="1" w:line="254" w:lineRule="auto"/>
        <w:ind w:right="98" w:firstLine="0"/>
        <w:jc w:val="center"/>
        <w:rPr>
          <w:rFonts w:ascii="Times New Roman" w:hAnsi="Times New Roman" w:cs="Times New Roman"/>
          <w:b/>
          <w:sz w:val="20"/>
        </w:rPr>
      </w:pPr>
    </w:p>
    <w:p w:rsidR="00D72431" w:rsidRPr="00FC3FCD" w:rsidRDefault="00D72431" w:rsidP="00D72431">
      <w:pPr>
        <w:pStyle w:val="TableParagraph"/>
        <w:tabs>
          <w:tab w:val="left" w:pos="394"/>
        </w:tabs>
        <w:spacing w:before="1" w:line="254" w:lineRule="auto"/>
        <w:ind w:right="98" w:firstLine="0"/>
        <w:jc w:val="both"/>
        <w:rPr>
          <w:rFonts w:ascii="Times New Roman" w:hAnsi="Times New Roman" w:cs="Times New Roman"/>
          <w:b/>
          <w:sz w:val="18"/>
        </w:rPr>
      </w:pPr>
      <w:r w:rsidRPr="00FC3FCD">
        <w:rPr>
          <w:rFonts w:ascii="Times New Roman" w:hAnsi="Times New Roman" w:cs="Times New Roman"/>
          <w:b/>
          <w:sz w:val="18"/>
        </w:rPr>
        <w:t>KESİK VE KANAMALARDA;</w:t>
      </w:r>
    </w:p>
    <w:p w:rsidR="00D72431" w:rsidRPr="00FC3FCD"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FC3FCD">
        <w:rPr>
          <w:rFonts w:ascii="Times New Roman" w:hAnsi="Times New Roman" w:cs="Times New Roman"/>
          <w:sz w:val="18"/>
        </w:rPr>
        <w:t>Kesik veya kanamalarda; yara ve etrafı temizlenip üzeri gazlı bezle kapatılır. Kanamanın şiddetine göre gevşek ya da sıkı bir tamponla basınç uygulama yoluna gidilir.</w:t>
      </w:r>
    </w:p>
    <w:p w:rsidR="00D72431" w:rsidRPr="00FC3FCD"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FC3FCD">
        <w:rPr>
          <w:rFonts w:ascii="Times New Roman" w:hAnsi="Times New Roman" w:cs="Times New Roman"/>
          <w:sz w:val="18"/>
        </w:rPr>
        <w:t>Tutuşmuş durumda olan yanmalarda yapılacak ilk iş yanan kısmın havayla temasının önlenmesidir. Bu yapılamadığında yanan kısma su dökülmelidir. Asit gibi kimyasal madde yanmalarında bol suyla yıkama gerçekleştirilmelidir. Yanık elbise altında ise, elbiseler kesinlikle çıkartılmaya çalışılmamalıdır. Yanığa kesinlikle elle dokunulmamalıdır.</w:t>
      </w:r>
    </w:p>
    <w:p w:rsidR="00D72431" w:rsidRPr="00FC3FCD"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FC3FCD">
        <w:rPr>
          <w:rFonts w:ascii="Times New Roman" w:hAnsi="Times New Roman" w:cs="Times New Roman"/>
          <w:sz w:val="18"/>
        </w:rPr>
        <w:t>Kırıklarda; kırık elbise altında ise elbiseler keserek çıkartılmalıdır. Yara varsa temizlenmeli, kanama varsa durdurulup tampon yapılmalıdır. Kırık iki taraftan sert malzemelerle tespit altına alınıp hareket etmeyecek bir şekilde sarılmalıdır. Vücudun farklı bölgelerinde meydana gelen kırıklara farklı uygulamalar yapılmaktadır.</w:t>
      </w:r>
    </w:p>
    <w:p w:rsidR="00D72431" w:rsidRPr="00FC3FCD" w:rsidRDefault="00D72431" w:rsidP="00D72431">
      <w:pPr>
        <w:pStyle w:val="TableParagraph"/>
        <w:numPr>
          <w:ilvl w:val="0"/>
          <w:numId w:val="1"/>
        </w:numPr>
        <w:tabs>
          <w:tab w:val="left" w:pos="394"/>
        </w:tabs>
        <w:spacing w:before="1" w:line="254" w:lineRule="auto"/>
        <w:ind w:right="98" w:hanging="283"/>
        <w:jc w:val="both"/>
        <w:rPr>
          <w:rFonts w:ascii="Times New Roman" w:hAnsi="Times New Roman" w:cs="Times New Roman"/>
          <w:sz w:val="18"/>
        </w:rPr>
      </w:pPr>
      <w:r w:rsidRPr="00FC3FCD">
        <w:rPr>
          <w:rFonts w:ascii="Times New Roman" w:hAnsi="Times New Roman" w:cs="Times New Roman"/>
          <w:sz w:val="18"/>
        </w:rPr>
        <w:t xml:space="preserve">Boğulmalar; kullanılan kimyasal maddelerden dolayı veya elektrik çarpması sonucu ağız kapanarak yeterli miktarda oksijen sağlanamaması sonucu ortaya çıkar. Bilinci bozulmuş kazazedenin dilinin arkaya kaçması önlenmeli, gerekirse bu işlem bir pensle yapılmalıdır. Hemen suni solunuma başlanmalıdır. “Ağızdan Suni Solunum Uygulama” yöntemlerinden biri; Hasta yan yatırılır. Ağzında çiklet vb. maddeler varsa çıkartılır. Ağzın etrafı temizlenir. Ayaklar biraz yükseltilir ve baş geriye doğru bükük olarak tutulur. Alt çene aşağıya doğru çekilir. Ağza mendil veya ince bir </w:t>
      </w:r>
      <w:r w:rsidRPr="00FC3FCD">
        <w:rPr>
          <w:rFonts w:ascii="Times New Roman" w:hAnsi="Times New Roman" w:cs="Times New Roman"/>
          <w:sz w:val="18"/>
        </w:rPr>
        <w:lastRenderedPageBreak/>
        <w:t>bez örtülür. Elektrik çarpmalarında ağız kilitlenmiş olabilir. Bu durumda ağız yerine buruna işlem yapılır. Burun delikleri iki parmakla kapatılır (elektrik çarpmasında ağız). Bu, havanın burun</w:t>
      </w:r>
      <w:r>
        <w:rPr>
          <w:rFonts w:ascii="Times New Roman" w:hAnsi="Times New Roman" w:cs="Times New Roman"/>
          <w:sz w:val="18"/>
        </w:rPr>
        <w:t xml:space="preserve"> </w:t>
      </w:r>
      <w:r w:rsidRPr="00FC3FCD">
        <w:rPr>
          <w:rFonts w:ascii="Times New Roman" w:hAnsi="Times New Roman" w:cs="Times New Roman"/>
          <w:sz w:val="18"/>
        </w:rPr>
        <w:t>deliklerinden kaçmasını önler.</w:t>
      </w:r>
    </w:p>
    <w:p w:rsidR="00D72431" w:rsidRDefault="00D72431" w:rsidP="00D72431">
      <w:pPr>
        <w:pStyle w:val="TableParagraph"/>
        <w:tabs>
          <w:tab w:val="left" w:pos="394"/>
        </w:tabs>
        <w:spacing w:before="1" w:line="254" w:lineRule="auto"/>
        <w:ind w:right="98" w:firstLine="0"/>
        <w:jc w:val="both"/>
        <w:rPr>
          <w:rFonts w:ascii="Times New Roman" w:hAnsi="Times New Roman" w:cs="Times New Roman"/>
          <w:b/>
          <w:sz w:val="18"/>
        </w:rPr>
      </w:pPr>
    </w:p>
    <w:p w:rsidR="00D72431" w:rsidRPr="00FC3FCD" w:rsidRDefault="00D72431" w:rsidP="00D72431">
      <w:pPr>
        <w:pStyle w:val="TableParagraph"/>
        <w:tabs>
          <w:tab w:val="left" w:pos="394"/>
        </w:tabs>
        <w:spacing w:before="1" w:line="254" w:lineRule="auto"/>
        <w:ind w:right="98" w:firstLine="0"/>
        <w:jc w:val="both"/>
        <w:rPr>
          <w:rFonts w:ascii="Times New Roman" w:hAnsi="Times New Roman" w:cs="Times New Roman"/>
          <w:b/>
          <w:sz w:val="18"/>
        </w:rPr>
      </w:pPr>
      <w:r w:rsidRPr="00FC3FCD">
        <w:rPr>
          <w:rFonts w:ascii="Times New Roman" w:hAnsi="Times New Roman" w:cs="Times New Roman"/>
          <w:b/>
          <w:sz w:val="18"/>
        </w:rPr>
        <w:t>CİLT YANIKLARI;</w:t>
      </w:r>
    </w:p>
    <w:p w:rsidR="00D72431" w:rsidRPr="00FC3FCD"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FC3FCD">
        <w:rPr>
          <w:rFonts w:ascii="Times New Roman" w:hAnsi="Times New Roman" w:cs="Times New Roman"/>
          <w:sz w:val="18"/>
        </w:rPr>
        <w:t>Elbise düğmeleri çözülmeli, kimyasal bulaşmış giysiler, ayakkabılar derhal çıkarılmalı; cilt bol suyla en az 15 dakika yıkanmalıdır.</w:t>
      </w:r>
    </w:p>
    <w:p w:rsidR="00D72431" w:rsidRPr="00FC3FCD"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FC3FCD">
        <w:rPr>
          <w:rFonts w:ascii="Times New Roman" w:hAnsi="Times New Roman" w:cs="Times New Roman"/>
          <w:sz w:val="18"/>
        </w:rPr>
        <w:t>Yaraya merhem / sprey vb. bir uygulama yapılmamalıdır.</w:t>
      </w:r>
    </w:p>
    <w:p w:rsidR="00D72431" w:rsidRPr="00FC3FCD"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Pr>
          <w:rFonts w:ascii="Times New Roman" w:hAnsi="Times New Roman" w:cs="Times New Roman"/>
          <w:sz w:val="18"/>
        </w:rPr>
        <w:t xml:space="preserve">Yanığın üzerine fazla bastırılmadan </w:t>
      </w:r>
      <w:proofErr w:type="gramStart"/>
      <w:r>
        <w:rPr>
          <w:rFonts w:ascii="Times New Roman" w:hAnsi="Times New Roman" w:cs="Times New Roman"/>
          <w:sz w:val="18"/>
        </w:rPr>
        <w:t>steril</w:t>
      </w:r>
      <w:proofErr w:type="gramEnd"/>
      <w:r>
        <w:rPr>
          <w:rFonts w:ascii="Times New Roman" w:hAnsi="Times New Roman" w:cs="Times New Roman"/>
          <w:sz w:val="18"/>
        </w:rPr>
        <w:t xml:space="preserve"> </w:t>
      </w:r>
      <w:r w:rsidRPr="00FC3FCD">
        <w:rPr>
          <w:rFonts w:ascii="Times New Roman" w:hAnsi="Times New Roman" w:cs="Times New Roman"/>
          <w:sz w:val="18"/>
        </w:rPr>
        <w:t>bandaj (bulunmuyorsa temiz bir bez) örtülmelidir.</w:t>
      </w:r>
    </w:p>
    <w:p w:rsidR="00D72431" w:rsidRPr="00FC3FCD"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FC3FCD">
        <w:rPr>
          <w:rFonts w:ascii="Times New Roman" w:hAnsi="Times New Roman" w:cs="Times New Roman"/>
          <w:sz w:val="18"/>
        </w:rPr>
        <w:t>Yanığın boyutları büyükse acil yardım çağrılmalıdır.</w:t>
      </w:r>
    </w:p>
    <w:p w:rsidR="00D72431" w:rsidRPr="00FC3FCD" w:rsidRDefault="00D72431" w:rsidP="00D72431">
      <w:pPr>
        <w:pStyle w:val="TableParagraph"/>
        <w:tabs>
          <w:tab w:val="left" w:pos="394"/>
        </w:tabs>
        <w:spacing w:before="1" w:line="254" w:lineRule="auto"/>
        <w:ind w:left="110" w:right="98" w:firstLine="0"/>
        <w:jc w:val="both"/>
        <w:rPr>
          <w:rFonts w:ascii="Times New Roman" w:hAnsi="Times New Roman" w:cs="Times New Roman"/>
          <w:b/>
          <w:sz w:val="18"/>
        </w:rPr>
      </w:pPr>
      <w:r w:rsidRPr="00FC3FCD">
        <w:rPr>
          <w:rFonts w:ascii="Times New Roman" w:hAnsi="Times New Roman" w:cs="Times New Roman"/>
          <w:b/>
          <w:sz w:val="18"/>
        </w:rPr>
        <w:t xml:space="preserve">     GÖZLERDE TAHRİŞ;</w:t>
      </w:r>
    </w:p>
    <w:p w:rsidR="00D72431" w:rsidRPr="00FC3FCD"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FC3FCD">
        <w:rPr>
          <w:rFonts w:ascii="Times New Roman" w:hAnsi="Times New Roman" w:cs="Times New Roman"/>
          <w:sz w:val="18"/>
        </w:rPr>
        <w:t>Tahriş olmamış göz derhal korunmalı; diğer göz kapağı zorla açılarak su veya göz temizleyici sıvı ile en az 15 dakika yıkama işlemi uygulanmalıdır.</w:t>
      </w:r>
    </w:p>
    <w:p w:rsidR="00D72431" w:rsidRPr="00FC3FCD"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FC3FCD">
        <w:rPr>
          <w:rFonts w:ascii="Times New Roman" w:hAnsi="Times New Roman" w:cs="Times New Roman"/>
          <w:sz w:val="18"/>
        </w:rPr>
        <w:t>Yıkama işleminin burnun üst hizasından kulaklar yönüne yapılmasına özen gösterilerek diğer gözün etkilenmemesi ve kimyasalın tekrar göze gelmemesi sağlanmalıdır.</w:t>
      </w:r>
    </w:p>
    <w:p w:rsidR="00D72431" w:rsidRPr="00FC3FCD"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FC3FCD">
        <w:rPr>
          <w:rFonts w:ascii="Times New Roman" w:hAnsi="Times New Roman" w:cs="Times New Roman"/>
          <w:sz w:val="18"/>
        </w:rPr>
        <w:t>Yıkamanın etkinliği açısından varsa kontak lensler hemen çıkarılmalıdır.</w:t>
      </w:r>
    </w:p>
    <w:p w:rsidR="00D72431" w:rsidRPr="00FC3FCD"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FC3FCD">
        <w:rPr>
          <w:rFonts w:ascii="Times New Roman" w:hAnsi="Times New Roman" w:cs="Times New Roman"/>
          <w:sz w:val="18"/>
        </w:rPr>
        <w:t xml:space="preserve">Her iki göz </w:t>
      </w:r>
      <w:proofErr w:type="gramStart"/>
      <w:r w:rsidRPr="00FC3FCD">
        <w:rPr>
          <w:rFonts w:ascii="Times New Roman" w:hAnsi="Times New Roman" w:cs="Times New Roman"/>
          <w:sz w:val="18"/>
        </w:rPr>
        <w:t>steril</w:t>
      </w:r>
      <w:proofErr w:type="gramEnd"/>
      <w:r w:rsidRPr="00FC3FCD">
        <w:rPr>
          <w:rFonts w:ascii="Times New Roman" w:hAnsi="Times New Roman" w:cs="Times New Roman"/>
          <w:sz w:val="18"/>
        </w:rPr>
        <w:t xml:space="preserve"> veya temiz bir yara bezi ile kapatılmalıdır.</w:t>
      </w:r>
    </w:p>
    <w:p w:rsidR="00D72431" w:rsidRPr="00FC3FCD"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FC3FCD">
        <w:rPr>
          <w:rFonts w:ascii="Times New Roman" w:hAnsi="Times New Roman" w:cs="Times New Roman"/>
          <w:sz w:val="18"/>
        </w:rPr>
        <w:t>Sağlık kuruluşları ile temasa geçilmelidir.</w:t>
      </w:r>
    </w:p>
    <w:p w:rsidR="00D72431" w:rsidRPr="00FC3FCD" w:rsidRDefault="00D72431" w:rsidP="00D72431">
      <w:pPr>
        <w:pStyle w:val="TableParagraph"/>
        <w:tabs>
          <w:tab w:val="left" w:pos="394"/>
        </w:tabs>
        <w:spacing w:before="1" w:line="254" w:lineRule="auto"/>
        <w:ind w:left="110" w:right="98" w:firstLine="0"/>
        <w:jc w:val="both"/>
        <w:rPr>
          <w:rFonts w:ascii="Times New Roman" w:hAnsi="Times New Roman" w:cs="Times New Roman"/>
          <w:b/>
          <w:sz w:val="18"/>
        </w:rPr>
      </w:pPr>
      <w:r>
        <w:rPr>
          <w:rFonts w:ascii="Times New Roman" w:hAnsi="Times New Roman" w:cs="Times New Roman"/>
          <w:b/>
          <w:sz w:val="18"/>
        </w:rPr>
        <w:t xml:space="preserve">     </w:t>
      </w:r>
      <w:r w:rsidRPr="00FC3FCD">
        <w:rPr>
          <w:rFonts w:ascii="Times New Roman" w:hAnsi="Times New Roman" w:cs="Times New Roman"/>
          <w:b/>
          <w:sz w:val="18"/>
        </w:rPr>
        <w:t>KİMYASAL YUTMA;</w:t>
      </w:r>
    </w:p>
    <w:p w:rsidR="00D72431" w:rsidRPr="00FC3FCD"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FC3FCD">
        <w:rPr>
          <w:rFonts w:ascii="Times New Roman" w:hAnsi="Times New Roman" w:cs="Times New Roman"/>
          <w:sz w:val="18"/>
        </w:rPr>
        <w:t>Kişinin şuuru yerindeyse ve yutabiliyorsa su veya süt içirilmelidir (kusma eğilimindeyse sıvı verilmesine devam edilmez).</w:t>
      </w:r>
    </w:p>
    <w:p w:rsidR="00D72431" w:rsidRPr="00FC3FCD"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FC3FCD">
        <w:rPr>
          <w:rFonts w:ascii="Times New Roman" w:hAnsi="Times New Roman" w:cs="Times New Roman"/>
          <w:sz w:val="18"/>
        </w:rPr>
        <w:t>Şuuru yerinde değilse yaralının başı ve vücudu mutlaka sol tarafa döndürülmelidir.</w:t>
      </w:r>
    </w:p>
    <w:p w:rsidR="00D72431" w:rsidRPr="00D72431" w:rsidRDefault="00D72431" w:rsidP="00D72431">
      <w:pPr>
        <w:pStyle w:val="TableParagraph"/>
        <w:numPr>
          <w:ilvl w:val="0"/>
          <w:numId w:val="1"/>
        </w:numPr>
        <w:tabs>
          <w:tab w:val="left" w:pos="392"/>
        </w:tabs>
        <w:spacing w:before="1" w:line="254" w:lineRule="auto"/>
        <w:ind w:right="98" w:hanging="283"/>
        <w:jc w:val="both"/>
        <w:rPr>
          <w:rFonts w:ascii="Times New Roman" w:hAnsi="Times New Roman" w:cs="Times New Roman"/>
          <w:sz w:val="18"/>
        </w:rPr>
      </w:pPr>
      <w:r w:rsidRPr="00FC3FCD">
        <w:rPr>
          <w:rFonts w:ascii="Times New Roman" w:hAnsi="Times New Roman" w:cs="Times New Roman"/>
          <w:sz w:val="18"/>
        </w:rPr>
        <w:t>Kazaya maruz kalan kişi derhal en yakın sağlık kuruluşuna ulaştırılmalıdır.</w:t>
      </w:r>
    </w:p>
    <w:p w:rsidR="00D72431" w:rsidRPr="00D72431" w:rsidRDefault="00D72431" w:rsidP="00D72431">
      <w:pPr>
        <w:pStyle w:val="TableParagraph"/>
        <w:tabs>
          <w:tab w:val="left" w:pos="392"/>
        </w:tabs>
        <w:spacing w:before="1" w:line="254" w:lineRule="auto"/>
        <w:ind w:right="98" w:firstLine="0"/>
        <w:jc w:val="both"/>
        <w:rPr>
          <w:rFonts w:ascii="Times New Roman" w:hAnsi="Times New Roman" w:cs="Times New Roman"/>
          <w:b/>
          <w:sz w:val="18"/>
        </w:rPr>
      </w:pPr>
      <w:r w:rsidRPr="00FC3FCD">
        <w:rPr>
          <w:rFonts w:ascii="Times New Roman" w:hAnsi="Times New Roman" w:cs="Times New Roman"/>
          <w:b/>
          <w:sz w:val="18"/>
        </w:rPr>
        <w:t>KİMYAS</w:t>
      </w:r>
      <w:r>
        <w:rPr>
          <w:rFonts w:ascii="Times New Roman" w:hAnsi="Times New Roman" w:cs="Times New Roman"/>
          <w:b/>
          <w:sz w:val="18"/>
        </w:rPr>
        <w:t>ALIN SOLUNUM YOLU İLE ALINMASI;</w:t>
      </w:r>
    </w:p>
    <w:p w:rsidR="00D72431" w:rsidRPr="00D72431" w:rsidRDefault="00D72431" w:rsidP="00D72431">
      <w:pPr>
        <w:pStyle w:val="TableParagraph"/>
        <w:numPr>
          <w:ilvl w:val="0"/>
          <w:numId w:val="1"/>
        </w:numPr>
        <w:tabs>
          <w:tab w:val="left" w:pos="391"/>
        </w:tabs>
        <w:spacing w:before="1" w:line="254" w:lineRule="auto"/>
        <w:ind w:right="98"/>
        <w:jc w:val="both"/>
        <w:rPr>
          <w:rFonts w:ascii="Times New Roman" w:hAnsi="Times New Roman" w:cs="Times New Roman"/>
          <w:sz w:val="18"/>
        </w:rPr>
      </w:pPr>
      <w:r w:rsidRPr="00FC3FCD">
        <w:rPr>
          <w:rFonts w:ascii="Times New Roman" w:hAnsi="Times New Roman" w:cs="Times New Roman"/>
          <w:sz w:val="18"/>
        </w:rPr>
        <w:t>Bulunulan alan boşaltılıp, yaralının temiz hava alması sağlanmalıdır.</w:t>
      </w:r>
      <w:r>
        <w:rPr>
          <w:rFonts w:ascii="Times New Roman" w:hAnsi="Times New Roman" w:cs="Times New Roman"/>
          <w:sz w:val="18"/>
        </w:rPr>
        <w:t xml:space="preserve"> </w:t>
      </w:r>
      <w:r w:rsidRPr="00FC3FCD">
        <w:rPr>
          <w:rFonts w:ascii="Times New Roman" w:hAnsi="Times New Roman" w:cs="Times New Roman"/>
          <w:sz w:val="18"/>
        </w:rPr>
        <w:t>Sağlık kuruluşu ile temasa geçilmelidir.</w:t>
      </w:r>
    </w:p>
    <w:p w:rsidR="00D72431" w:rsidRPr="00FC3FCD" w:rsidRDefault="00D72431" w:rsidP="00D72431">
      <w:pPr>
        <w:pStyle w:val="TableParagraph"/>
        <w:tabs>
          <w:tab w:val="left" w:pos="392"/>
        </w:tabs>
        <w:spacing w:before="1" w:line="254" w:lineRule="auto"/>
        <w:ind w:right="98" w:firstLine="0"/>
        <w:jc w:val="both"/>
        <w:rPr>
          <w:rFonts w:ascii="Times New Roman" w:hAnsi="Times New Roman" w:cs="Times New Roman"/>
          <w:sz w:val="18"/>
        </w:rPr>
      </w:pPr>
    </w:p>
    <w:p w:rsidR="00D72431" w:rsidRPr="00D72431" w:rsidRDefault="00D72431" w:rsidP="00D72431">
      <w:pPr>
        <w:pStyle w:val="TableParagraph"/>
        <w:tabs>
          <w:tab w:val="left" w:pos="391"/>
        </w:tabs>
        <w:spacing w:before="1" w:line="254" w:lineRule="auto"/>
        <w:ind w:right="98" w:firstLine="0"/>
        <w:jc w:val="both"/>
        <w:rPr>
          <w:rFonts w:ascii="Times New Roman" w:hAnsi="Times New Roman" w:cs="Times New Roman"/>
          <w:sz w:val="18"/>
        </w:rPr>
      </w:pPr>
    </w:p>
    <w:sectPr w:rsidR="00D72431" w:rsidRPr="00D72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E4C56"/>
    <w:multiLevelType w:val="hybridMultilevel"/>
    <w:tmpl w:val="716A4B12"/>
    <w:lvl w:ilvl="0" w:tplc="5B16B24E">
      <w:start w:val="1"/>
      <w:numFmt w:val="decimal"/>
      <w:lvlText w:val="%1."/>
      <w:lvlJc w:val="left"/>
      <w:pPr>
        <w:ind w:left="393" w:hanging="284"/>
        <w:jc w:val="left"/>
      </w:pPr>
      <w:rPr>
        <w:rFonts w:ascii="Arial" w:eastAsia="Arial" w:hAnsi="Arial" w:cs="Arial" w:hint="default"/>
        <w:w w:val="91"/>
        <w:sz w:val="17"/>
        <w:szCs w:val="17"/>
        <w:lang w:val="tr-TR" w:eastAsia="tr-TR" w:bidi="tr-TR"/>
      </w:rPr>
    </w:lvl>
    <w:lvl w:ilvl="1" w:tplc="FEA24D42">
      <w:numFmt w:val="bullet"/>
      <w:lvlText w:val="•"/>
      <w:lvlJc w:val="left"/>
      <w:pPr>
        <w:ind w:left="840" w:hanging="284"/>
      </w:pPr>
      <w:rPr>
        <w:rFonts w:hint="default"/>
        <w:lang w:val="tr-TR" w:eastAsia="tr-TR" w:bidi="tr-TR"/>
      </w:rPr>
    </w:lvl>
    <w:lvl w:ilvl="2" w:tplc="2CFC1150">
      <w:numFmt w:val="bullet"/>
      <w:lvlText w:val="•"/>
      <w:lvlJc w:val="left"/>
      <w:pPr>
        <w:ind w:left="1281" w:hanging="284"/>
      </w:pPr>
      <w:rPr>
        <w:rFonts w:hint="default"/>
        <w:lang w:val="tr-TR" w:eastAsia="tr-TR" w:bidi="tr-TR"/>
      </w:rPr>
    </w:lvl>
    <w:lvl w:ilvl="3" w:tplc="6712938C">
      <w:numFmt w:val="bullet"/>
      <w:lvlText w:val="•"/>
      <w:lvlJc w:val="left"/>
      <w:pPr>
        <w:ind w:left="1721" w:hanging="284"/>
      </w:pPr>
      <w:rPr>
        <w:rFonts w:hint="default"/>
        <w:lang w:val="tr-TR" w:eastAsia="tr-TR" w:bidi="tr-TR"/>
      </w:rPr>
    </w:lvl>
    <w:lvl w:ilvl="4" w:tplc="C9766EE2">
      <w:numFmt w:val="bullet"/>
      <w:lvlText w:val="•"/>
      <w:lvlJc w:val="left"/>
      <w:pPr>
        <w:ind w:left="2162" w:hanging="284"/>
      </w:pPr>
      <w:rPr>
        <w:rFonts w:hint="default"/>
        <w:lang w:val="tr-TR" w:eastAsia="tr-TR" w:bidi="tr-TR"/>
      </w:rPr>
    </w:lvl>
    <w:lvl w:ilvl="5" w:tplc="412C9C68">
      <w:numFmt w:val="bullet"/>
      <w:lvlText w:val="•"/>
      <w:lvlJc w:val="left"/>
      <w:pPr>
        <w:ind w:left="2602" w:hanging="284"/>
      </w:pPr>
      <w:rPr>
        <w:rFonts w:hint="default"/>
        <w:lang w:val="tr-TR" w:eastAsia="tr-TR" w:bidi="tr-TR"/>
      </w:rPr>
    </w:lvl>
    <w:lvl w:ilvl="6" w:tplc="D01ECEA8">
      <w:numFmt w:val="bullet"/>
      <w:lvlText w:val="•"/>
      <w:lvlJc w:val="left"/>
      <w:pPr>
        <w:ind w:left="3043" w:hanging="284"/>
      </w:pPr>
      <w:rPr>
        <w:rFonts w:hint="default"/>
        <w:lang w:val="tr-TR" w:eastAsia="tr-TR" w:bidi="tr-TR"/>
      </w:rPr>
    </w:lvl>
    <w:lvl w:ilvl="7" w:tplc="B5CCCDF0">
      <w:numFmt w:val="bullet"/>
      <w:lvlText w:val="•"/>
      <w:lvlJc w:val="left"/>
      <w:pPr>
        <w:ind w:left="3483" w:hanging="284"/>
      </w:pPr>
      <w:rPr>
        <w:rFonts w:hint="default"/>
        <w:lang w:val="tr-TR" w:eastAsia="tr-TR" w:bidi="tr-TR"/>
      </w:rPr>
    </w:lvl>
    <w:lvl w:ilvl="8" w:tplc="21C29C3A">
      <w:numFmt w:val="bullet"/>
      <w:lvlText w:val="•"/>
      <w:lvlJc w:val="left"/>
      <w:pPr>
        <w:ind w:left="3924" w:hanging="284"/>
      </w:pPr>
      <w:rPr>
        <w:rFonts w:hint="default"/>
        <w:lang w:val="tr-TR" w:eastAsia="tr-TR" w:bidi="tr-TR"/>
      </w:rPr>
    </w:lvl>
  </w:abstractNum>
  <w:abstractNum w:abstractNumId="1">
    <w:nsid w:val="6AF80BCF"/>
    <w:multiLevelType w:val="hybridMultilevel"/>
    <w:tmpl w:val="51D8586E"/>
    <w:lvl w:ilvl="0" w:tplc="FE049A86">
      <w:start w:val="9"/>
      <w:numFmt w:val="decimal"/>
      <w:lvlText w:val="%1."/>
      <w:lvlJc w:val="left"/>
      <w:pPr>
        <w:ind w:left="393" w:hanging="284"/>
        <w:jc w:val="left"/>
      </w:pPr>
      <w:rPr>
        <w:rFonts w:ascii="Arial" w:eastAsia="Arial" w:hAnsi="Arial" w:cs="Arial" w:hint="default"/>
        <w:w w:val="91"/>
        <w:sz w:val="17"/>
        <w:szCs w:val="17"/>
        <w:lang w:val="tr-TR" w:eastAsia="tr-TR" w:bidi="tr-TR"/>
      </w:rPr>
    </w:lvl>
    <w:lvl w:ilvl="1" w:tplc="7C24FD44">
      <w:numFmt w:val="bullet"/>
      <w:lvlText w:val="•"/>
      <w:lvlJc w:val="left"/>
      <w:pPr>
        <w:ind w:left="840" w:hanging="284"/>
      </w:pPr>
      <w:rPr>
        <w:rFonts w:hint="default"/>
        <w:lang w:val="tr-TR" w:eastAsia="tr-TR" w:bidi="tr-TR"/>
      </w:rPr>
    </w:lvl>
    <w:lvl w:ilvl="2" w:tplc="B7B09044">
      <w:numFmt w:val="bullet"/>
      <w:lvlText w:val="•"/>
      <w:lvlJc w:val="left"/>
      <w:pPr>
        <w:ind w:left="1281" w:hanging="284"/>
      </w:pPr>
      <w:rPr>
        <w:rFonts w:hint="default"/>
        <w:lang w:val="tr-TR" w:eastAsia="tr-TR" w:bidi="tr-TR"/>
      </w:rPr>
    </w:lvl>
    <w:lvl w:ilvl="3" w:tplc="256059E4">
      <w:numFmt w:val="bullet"/>
      <w:lvlText w:val="•"/>
      <w:lvlJc w:val="left"/>
      <w:pPr>
        <w:ind w:left="1721" w:hanging="284"/>
      </w:pPr>
      <w:rPr>
        <w:rFonts w:hint="default"/>
        <w:lang w:val="tr-TR" w:eastAsia="tr-TR" w:bidi="tr-TR"/>
      </w:rPr>
    </w:lvl>
    <w:lvl w:ilvl="4" w:tplc="1054DF98">
      <w:numFmt w:val="bullet"/>
      <w:lvlText w:val="•"/>
      <w:lvlJc w:val="left"/>
      <w:pPr>
        <w:ind w:left="2162" w:hanging="284"/>
      </w:pPr>
      <w:rPr>
        <w:rFonts w:hint="default"/>
        <w:lang w:val="tr-TR" w:eastAsia="tr-TR" w:bidi="tr-TR"/>
      </w:rPr>
    </w:lvl>
    <w:lvl w:ilvl="5" w:tplc="85C09228">
      <w:numFmt w:val="bullet"/>
      <w:lvlText w:val="•"/>
      <w:lvlJc w:val="left"/>
      <w:pPr>
        <w:ind w:left="2602" w:hanging="284"/>
      </w:pPr>
      <w:rPr>
        <w:rFonts w:hint="default"/>
        <w:lang w:val="tr-TR" w:eastAsia="tr-TR" w:bidi="tr-TR"/>
      </w:rPr>
    </w:lvl>
    <w:lvl w:ilvl="6" w:tplc="70DC386E">
      <w:numFmt w:val="bullet"/>
      <w:lvlText w:val="•"/>
      <w:lvlJc w:val="left"/>
      <w:pPr>
        <w:ind w:left="3043" w:hanging="284"/>
      </w:pPr>
      <w:rPr>
        <w:rFonts w:hint="default"/>
        <w:lang w:val="tr-TR" w:eastAsia="tr-TR" w:bidi="tr-TR"/>
      </w:rPr>
    </w:lvl>
    <w:lvl w:ilvl="7" w:tplc="45EA9560">
      <w:numFmt w:val="bullet"/>
      <w:lvlText w:val="•"/>
      <w:lvlJc w:val="left"/>
      <w:pPr>
        <w:ind w:left="3483" w:hanging="284"/>
      </w:pPr>
      <w:rPr>
        <w:rFonts w:hint="default"/>
        <w:lang w:val="tr-TR" w:eastAsia="tr-TR" w:bidi="tr-TR"/>
      </w:rPr>
    </w:lvl>
    <w:lvl w:ilvl="8" w:tplc="F43C4E94">
      <w:numFmt w:val="bullet"/>
      <w:lvlText w:val="•"/>
      <w:lvlJc w:val="left"/>
      <w:pPr>
        <w:ind w:left="3924" w:hanging="284"/>
      </w:pPr>
      <w:rPr>
        <w:rFonts w:hint="default"/>
        <w:lang w:val="tr-TR" w:eastAsia="tr-TR" w:bidi="tr-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BF"/>
    <w:rsid w:val="001547A1"/>
    <w:rsid w:val="001D1692"/>
    <w:rsid w:val="001D5562"/>
    <w:rsid w:val="0021774D"/>
    <w:rsid w:val="00540B1A"/>
    <w:rsid w:val="005B0DF3"/>
    <w:rsid w:val="00606098"/>
    <w:rsid w:val="006122BF"/>
    <w:rsid w:val="006A652F"/>
    <w:rsid w:val="00793082"/>
    <w:rsid w:val="00AF2454"/>
    <w:rsid w:val="00B730C4"/>
    <w:rsid w:val="00C1135D"/>
    <w:rsid w:val="00D72431"/>
    <w:rsid w:val="00E82648"/>
    <w:rsid w:val="00FA0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C1119-5229-4F21-833B-00AEBD39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2431"/>
    <w:pPr>
      <w:widowControl w:val="0"/>
      <w:autoSpaceDE w:val="0"/>
      <w:autoSpaceDN w:val="0"/>
      <w:spacing w:after="0" w:line="240" w:lineRule="auto"/>
    </w:pPr>
    <w:rPr>
      <w:rFonts w:ascii="Arial" w:eastAsia="Arial" w:hAnsi="Arial" w:cs="Arial"/>
      <w:sz w:val="22"/>
      <w:szCs w:val="22"/>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D72431"/>
    <w:rPr>
      <w:sz w:val="18"/>
      <w:szCs w:val="18"/>
    </w:rPr>
  </w:style>
  <w:style w:type="character" w:customStyle="1" w:styleId="GvdeMetniChar">
    <w:name w:val="Gövde Metni Char"/>
    <w:basedOn w:val="VarsaylanParagrafYazTipi"/>
    <w:link w:val="GvdeMetni"/>
    <w:uiPriority w:val="1"/>
    <w:rsid w:val="00D72431"/>
    <w:rPr>
      <w:rFonts w:ascii="Arial" w:eastAsia="Arial" w:hAnsi="Arial" w:cs="Arial"/>
      <w:sz w:val="18"/>
      <w:szCs w:val="18"/>
      <w:lang w:eastAsia="tr-TR" w:bidi="tr-TR"/>
    </w:rPr>
  </w:style>
  <w:style w:type="table" w:customStyle="1" w:styleId="TableNormal">
    <w:name w:val="Table Normal"/>
    <w:uiPriority w:val="2"/>
    <w:semiHidden/>
    <w:unhideWhenUsed/>
    <w:qFormat/>
    <w:rsid w:val="00D72431"/>
    <w:pPr>
      <w:widowControl w:val="0"/>
      <w:autoSpaceDE w:val="0"/>
      <w:autoSpaceDN w:val="0"/>
      <w:spacing w:after="0" w:line="240" w:lineRule="auto"/>
    </w:pPr>
    <w:rPr>
      <w:rFonts w:asciiTheme="minorHAnsi" w:hAnsi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2431"/>
    <w:pPr>
      <w:ind w:left="393" w:hanging="283"/>
    </w:pPr>
  </w:style>
  <w:style w:type="paragraph" w:styleId="ListeParagraf">
    <w:name w:val="List Paragraph"/>
    <w:basedOn w:val="Normal"/>
    <w:uiPriority w:val="34"/>
    <w:qFormat/>
    <w:rsid w:val="00D72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1569</Words>
  <Characters>8946</Characters>
  <Application>Microsoft Office Word</Application>
  <DocSecurity>0</DocSecurity>
  <Lines>74</Lines>
  <Paragraphs>20</Paragraphs>
  <ScaleCrop>false</ScaleCrop>
  <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mehmet fatih yazıcı</cp:lastModifiedBy>
  <cp:revision>4</cp:revision>
  <dcterms:created xsi:type="dcterms:W3CDTF">2019-12-03T07:53:00Z</dcterms:created>
  <dcterms:modified xsi:type="dcterms:W3CDTF">2019-12-03T12:58:00Z</dcterms:modified>
</cp:coreProperties>
</file>