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6079BE" w14:textId="1852E391" w:rsidR="002D7D70" w:rsidRPr="00BF1C40" w:rsidRDefault="00C775FF" w:rsidP="00E33E5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ENERJİ TEKNOLOJİLERİ 1 </w:t>
      </w:r>
      <w:bookmarkStart w:id="0" w:name="_GoBack"/>
      <w:bookmarkEnd w:id="0"/>
      <w:r w:rsidR="00E33E54" w:rsidRPr="00BF1C40">
        <w:rPr>
          <w:b/>
          <w:sz w:val="40"/>
          <w:szCs w:val="40"/>
        </w:rPr>
        <w:t>DERSİ PROJE GÖREV DOKÜMANI</w:t>
      </w:r>
    </w:p>
    <w:p w14:paraId="222B4864" w14:textId="77777777" w:rsidR="00E33E54" w:rsidRDefault="00E33E54" w:rsidP="00E33E54">
      <w:pPr>
        <w:jc w:val="center"/>
      </w:pPr>
    </w:p>
    <w:p w14:paraId="7184DA0D" w14:textId="77777777" w:rsidR="00E33E54" w:rsidRPr="00E33E54" w:rsidRDefault="00E33E54" w:rsidP="00E33E54">
      <w:pPr>
        <w:jc w:val="both"/>
        <w:rPr>
          <w:rFonts w:ascii="Times New Roman" w:hAnsi="Times New Roman" w:cs="Times New Roman"/>
          <w:sz w:val="28"/>
          <w:szCs w:val="28"/>
        </w:rPr>
      </w:pPr>
      <w:r w:rsidRPr="004923C7">
        <w:rPr>
          <w:rFonts w:ascii="Times New Roman" w:hAnsi="Times New Roman" w:cs="Times New Roman"/>
          <w:sz w:val="28"/>
          <w:szCs w:val="28"/>
          <w:highlight w:val="yellow"/>
        </w:rPr>
        <w:t>1. Proje Başlığı</w:t>
      </w:r>
    </w:p>
    <w:p w14:paraId="10AE07A2" w14:textId="3B9564EF" w:rsidR="00E33E54" w:rsidRPr="00E33E54" w:rsidRDefault="00E33E54" w:rsidP="00E33E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E54">
        <w:rPr>
          <w:rFonts w:ascii="Times New Roman" w:hAnsi="Times New Roman" w:cs="Times New Roman"/>
          <w:b/>
          <w:sz w:val="28"/>
          <w:szCs w:val="28"/>
        </w:rPr>
        <w:t>"Bir Gaz Türbini Kompresör Kade</w:t>
      </w:r>
      <w:r w:rsidR="00A71417">
        <w:rPr>
          <w:rFonts w:ascii="Times New Roman" w:hAnsi="Times New Roman" w:cs="Times New Roman"/>
          <w:b/>
          <w:sz w:val="28"/>
          <w:szCs w:val="28"/>
        </w:rPr>
        <w:t>me</w:t>
      </w:r>
      <w:r w:rsidRPr="00E33E54">
        <w:rPr>
          <w:rFonts w:ascii="Times New Roman" w:hAnsi="Times New Roman" w:cs="Times New Roman"/>
          <w:b/>
          <w:sz w:val="28"/>
          <w:szCs w:val="28"/>
        </w:rPr>
        <w:t>si için Aerodinamik Performans Analizi ve İyileştirme Önerileri"</w:t>
      </w:r>
    </w:p>
    <w:p w14:paraId="7F677C55" w14:textId="77777777" w:rsidR="00E33E54" w:rsidRPr="00E33E54" w:rsidRDefault="00E33E54" w:rsidP="00E33E5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19C8B5" w14:textId="77777777" w:rsidR="00E33E54" w:rsidRPr="00E33E54" w:rsidRDefault="00E33E54" w:rsidP="00E33E54">
      <w:pPr>
        <w:jc w:val="both"/>
        <w:rPr>
          <w:rFonts w:ascii="Times New Roman" w:hAnsi="Times New Roman" w:cs="Times New Roman"/>
          <w:sz w:val="28"/>
          <w:szCs w:val="28"/>
        </w:rPr>
      </w:pPr>
      <w:r w:rsidRPr="004923C7">
        <w:rPr>
          <w:rFonts w:ascii="Times New Roman" w:hAnsi="Times New Roman" w:cs="Times New Roman"/>
          <w:sz w:val="28"/>
          <w:szCs w:val="28"/>
          <w:highlight w:val="yellow"/>
        </w:rPr>
        <w:t>2. Proje Amacı</w:t>
      </w:r>
    </w:p>
    <w:p w14:paraId="38359D19" w14:textId="77777777" w:rsidR="00E33E54" w:rsidRPr="00E33E54" w:rsidRDefault="005F6323" w:rsidP="00E33E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 projede</w:t>
      </w:r>
      <w:r w:rsidR="00E33E54" w:rsidRPr="00E33E54">
        <w:rPr>
          <w:rFonts w:ascii="Times New Roman" w:hAnsi="Times New Roman" w:cs="Times New Roman"/>
          <w:b/>
          <w:sz w:val="28"/>
          <w:szCs w:val="28"/>
        </w:rPr>
        <w:t>, gerçek bir gaz türbini komp</w:t>
      </w:r>
      <w:r w:rsidR="00E33E54">
        <w:rPr>
          <w:rFonts w:ascii="Times New Roman" w:hAnsi="Times New Roman" w:cs="Times New Roman"/>
          <w:b/>
          <w:sz w:val="28"/>
          <w:szCs w:val="28"/>
        </w:rPr>
        <w:t>resör kademesinin:</w:t>
      </w:r>
    </w:p>
    <w:p w14:paraId="7BD89DA6" w14:textId="77777777" w:rsidR="00E33E54" w:rsidRPr="00E33E54" w:rsidRDefault="00E33E54" w:rsidP="00E33E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E54">
        <w:rPr>
          <w:rFonts w:ascii="Times New Roman" w:hAnsi="Times New Roman" w:cs="Times New Roman"/>
          <w:b/>
          <w:sz w:val="28"/>
          <w:szCs w:val="28"/>
        </w:rPr>
        <w:t>Aerodinamik performans</w:t>
      </w:r>
      <w:r w:rsidR="005F6323">
        <w:rPr>
          <w:rFonts w:ascii="Times New Roman" w:hAnsi="Times New Roman" w:cs="Times New Roman"/>
          <w:b/>
          <w:sz w:val="28"/>
          <w:szCs w:val="28"/>
        </w:rPr>
        <w:t xml:space="preserve"> karakteristiğini analiz edilecektir. </w:t>
      </w:r>
    </w:p>
    <w:p w14:paraId="4024D3C7" w14:textId="77777777" w:rsidR="00E33E54" w:rsidRPr="00E33E54" w:rsidRDefault="00E33E54" w:rsidP="00E33E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E54">
        <w:rPr>
          <w:rFonts w:ascii="Times New Roman" w:hAnsi="Times New Roman" w:cs="Times New Roman"/>
          <w:b/>
          <w:sz w:val="28"/>
          <w:szCs w:val="28"/>
        </w:rPr>
        <w:t xml:space="preserve">Kritik akış fenomenlerini (sıkıştırma, türbülans, sınır </w:t>
      </w:r>
      <w:r w:rsidR="005F6323">
        <w:rPr>
          <w:rFonts w:ascii="Times New Roman" w:hAnsi="Times New Roman" w:cs="Times New Roman"/>
          <w:b/>
          <w:sz w:val="28"/>
          <w:szCs w:val="28"/>
        </w:rPr>
        <w:t>tabakası ayrılması) incelenecektir.</w:t>
      </w:r>
    </w:p>
    <w:p w14:paraId="5FDD577A" w14:textId="77777777" w:rsidR="00E33E54" w:rsidRPr="00E33E54" w:rsidRDefault="00E33E54" w:rsidP="00E33E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E54">
        <w:rPr>
          <w:rFonts w:ascii="Times New Roman" w:hAnsi="Times New Roman" w:cs="Times New Roman"/>
          <w:b/>
          <w:sz w:val="28"/>
          <w:szCs w:val="28"/>
        </w:rPr>
        <w:t>Performansı etkileye</w:t>
      </w:r>
      <w:r w:rsidR="005F6323">
        <w:rPr>
          <w:rFonts w:ascii="Times New Roman" w:hAnsi="Times New Roman" w:cs="Times New Roman"/>
          <w:b/>
          <w:sz w:val="28"/>
          <w:szCs w:val="28"/>
        </w:rPr>
        <w:t>n parametreleri değerlendirile</w:t>
      </w:r>
      <w:r>
        <w:rPr>
          <w:rFonts w:ascii="Times New Roman" w:hAnsi="Times New Roman" w:cs="Times New Roman"/>
          <w:b/>
          <w:sz w:val="28"/>
          <w:szCs w:val="28"/>
        </w:rPr>
        <w:t>cek</w:t>
      </w:r>
      <w:r w:rsidR="005F6323">
        <w:rPr>
          <w:rFonts w:ascii="Times New Roman" w:hAnsi="Times New Roman" w:cs="Times New Roman"/>
          <w:b/>
          <w:sz w:val="28"/>
          <w:szCs w:val="28"/>
        </w:rPr>
        <w:t>tir.</w:t>
      </w:r>
    </w:p>
    <w:p w14:paraId="4971C986" w14:textId="77777777" w:rsidR="005F6323" w:rsidRDefault="00E33E54" w:rsidP="00E33E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E54">
        <w:rPr>
          <w:rFonts w:ascii="Times New Roman" w:hAnsi="Times New Roman" w:cs="Times New Roman"/>
          <w:b/>
          <w:sz w:val="28"/>
          <w:szCs w:val="28"/>
        </w:rPr>
        <w:t>Verimliliği artırmaya yönelik tasarım iyileş</w:t>
      </w:r>
      <w:r w:rsidR="005F6323">
        <w:rPr>
          <w:rFonts w:ascii="Times New Roman" w:hAnsi="Times New Roman" w:cs="Times New Roman"/>
          <w:b/>
          <w:sz w:val="28"/>
          <w:szCs w:val="28"/>
        </w:rPr>
        <w:t>tirme önerileri geliştirilecektir.</w:t>
      </w:r>
    </w:p>
    <w:p w14:paraId="2D4CEA3B" w14:textId="77777777" w:rsidR="00910B7C" w:rsidRPr="00910B7C" w:rsidRDefault="00910B7C" w:rsidP="00910B7C">
      <w:pPr>
        <w:shd w:val="clear" w:color="auto" w:fill="151517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F9FAFB"/>
          <w:sz w:val="33"/>
          <w:szCs w:val="33"/>
          <w:lang w:eastAsia="tr-TR"/>
        </w:rPr>
      </w:pPr>
      <w:r w:rsidRPr="00910B7C">
        <w:rPr>
          <w:rFonts w:ascii="Segoe UI" w:eastAsia="Times New Roman" w:hAnsi="Segoe UI" w:cs="Segoe UI"/>
          <w:b/>
          <w:bCs/>
          <w:color w:val="F9FAFB"/>
          <w:sz w:val="33"/>
          <w:szCs w:val="33"/>
          <w:lang w:eastAsia="tr-TR"/>
        </w:rPr>
        <w:t>3. Temel Operasyon Koşulları</w:t>
      </w:r>
    </w:p>
    <w:tbl>
      <w:tblPr>
        <w:tblW w:w="6200" w:type="dxa"/>
        <w:tblInd w:w="9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1338"/>
        <w:gridCol w:w="2202"/>
      </w:tblGrid>
      <w:tr w:rsidR="00910B7C" w:rsidRPr="00910B7C" w14:paraId="075C2F66" w14:textId="77777777" w:rsidTr="00910B7C">
        <w:trPr>
          <w:tblHeader/>
        </w:trPr>
        <w:tc>
          <w:tcPr>
            <w:tcW w:w="2694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C29705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Parametre</w:t>
            </w:r>
          </w:p>
        </w:tc>
        <w:tc>
          <w:tcPr>
            <w:tcW w:w="127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28A6DC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Değer</w:t>
            </w:r>
          </w:p>
        </w:tc>
        <w:tc>
          <w:tcPr>
            <w:tcW w:w="223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960C22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Birim</w:t>
            </w:r>
          </w:p>
        </w:tc>
      </w:tr>
      <w:tr w:rsidR="00910B7C" w:rsidRPr="00910B7C" w14:paraId="1891D6CA" w14:textId="77777777" w:rsidTr="00910B7C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93149F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Giriş Akış Hızı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8B1D4A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150-200</w:t>
            </w:r>
          </w:p>
        </w:tc>
        <w:tc>
          <w:tcPr>
            <w:tcW w:w="22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AEF4760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proofErr w:type="gramStart"/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m</w:t>
            </w:r>
            <w:proofErr w:type="gramEnd"/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/s</w:t>
            </w:r>
          </w:p>
        </w:tc>
      </w:tr>
      <w:tr w:rsidR="00910B7C" w:rsidRPr="00910B7C" w14:paraId="02C1E03A" w14:textId="77777777" w:rsidTr="00910B7C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E9BD9B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Rotasyon Hızı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1B9BF3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12.000</w:t>
            </w:r>
          </w:p>
        </w:tc>
        <w:tc>
          <w:tcPr>
            <w:tcW w:w="22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3AC5C4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proofErr w:type="spellStart"/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rpm</w:t>
            </w:r>
            <w:proofErr w:type="spellEnd"/>
          </w:p>
        </w:tc>
      </w:tr>
      <w:tr w:rsidR="00910B7C" w:rsidRPr="00910B7C" w14:paraId="586C7C66" w14:textId="77777777" w:rsidTr="00910B7C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C3B376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Giriş Sıcaklığı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8C89E06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288</w:t>
            </w:r>
          </w:p>
        </w:tc>
        <w:tc>
          <w:tcPr>
            <w:tcW w:w="22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6302BB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K</w:t>
            </w:r>
          </w:p>
        </w:tc>
      </w:tr>
      <w:tr w:rsidR="00910B7C" w:rsidRPr="00910B7C" w14:paraId="0852BAB4" w14:textId="77777777" w:rsidTr="00910B7C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ED454C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Giriş Basıncı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885232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101.325</w:t>
            </w:r>
          </w:p>
        </w:tc>
        <w:tc>
          <w:tcPr>
            <w:tcW w:w="22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C61CFB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proofErr w:type="spellStart"/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kPa</w:t>
            </w:r>
            <w:proofErr w:type="spellEnd"/>
          </w:p>
        </w:tc>
      </w:tr>
      <w:tr w:rsidR="00910B7C" w:rsidRPr="00910B7C" w14:paraId="4DACA933" w14:textId="77777777" w:rsidTr="00910B7C">
        <w:tc>
          <w:tcPr>
            <w:tcW w:w="269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D145FB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Kademe Basınç Oranı</w:t>
            </w:r>
          </w:p>
        </w:tc>
        <w:tc>
          <w:tcPr>
            <w:tcW w:w="12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76B009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1.3-1.6</w:t>
            </w:r>
          </w:p>
        </w:tc>
        <w:tc>
          <w:tcPr>
            <w:tcW w:w="223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4C1ACB" w14:textId="77777777" w:rsidR="00910B7C" w:rsidRPr="00910B7C" w:rsidRDefault="00910B7C" w:rsidP="00910B7C">
            <w:pPr>
              <w:spacing w:after="0" w:line="375" w:lineRule="atLeast"/>
              <w:jc w:val="both"/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</w:pPr>
            <w:r w:rsidRPr="00910B7C">
              <w:rPr>
                <w:rFonts w:ascii="Segoe UI" w:eastAsia="Times New Roman" w:hAnsi="Segoe UI" w:cs="Segoe UI"/>
                <w:b/>
                <w:i/>
                <w:sz w:val="23"/>
                <w:szCs w:val="23"/>
                <w:lang w:eastAsia="tr-TR"/>
              </w:rPr>
              <w:t>-</w:t>
            </w:r>
          </w:p>
        </w:tc>
      </w:tr>
    </w:tbl>
    <w:p w14:paraId="73E3DFFE" w14:textId="77777777" w:rsidR="00E33E54" w:rsidRDefault="00E33E54" w:rsidP="00E33E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1504A5" w14:textId="77777777" w:rsidR="0031098E" w:rsidRDefault="0031098E" w:rsidP="00E33E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5FDAAD" w14:textId="77777777" w:rsidR="0031098E" w:rsidRDefault="0031098E" w:rsidP="00E33E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54E32E" w14:textId="77777777" w:rsidR="0031098E" w:rsidRPr="0031098E" w:rsidRDefault="0031098E" w:rsidP="0031098E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1098E">
        <w:rPr>
          <w:rFonts w:ascii="Times New Roman" w:hAnsi="Times New Roman" w:cs="Times New Roman"/>
          <w:b/>
          <w:sz w:val="28"/>
          <w:szCs w:val="28"/>
          <w:highlight w:val="yellow"/>
        </w:rPr>
        <w:t>4. Proje Aşamaları ve Teslim Tarihleri</w:t>
      </w:r>
    </w:p>
    <w:p w14:paraId="1C9C4EBA" w14:textId="77777777" w:rsidR="0031098E" w:rsidRPr="0031098E" w:rsidRDefault="0031098E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98E">
        <w:rPr>
          <w:rFonts w:ascii="Times New Roman" w:hAnsi="Times New Roman" w:cs="Times New Roman"/>
          <w:b/>
          <w:sz w:val="28"/>
          <w:szCs w:val="28"/>
          <w:highlight w:val="yellow"/>
        </w:rPr>
        <w:t>Aşama 1: Konsept Tasarım ve Literatür Araştırması</w:t>
      </w:r>
    </w:p>
    <w:p w14:paraId="33850871" w14:textId="77777777" w:rsidR="0031098E" w:rsidRPr="0031098E" w:rsidRDefault="0031098E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Teslim Tarihi: [Vizeden 3</w:t>
      </w:r>
      <w:r w:rsidR="00F5387D">
        <w:rPr>
          <w:rFonts w:ascii="Times New Roman" w:hAnsi="Times New Roman" w:cs="Times New Roman"/>
          <w:b/>
          <w:sz w:val="28"/>
          <w:szCs w:val="28"/>
        </w:rPr>
        <w:t xml:space="preserve"> hafta sonra]</w:t>
      </w:r>
    </w:p>
    <w:p w14:paraId="11A1ACD9" w14:textId="77777777" w:rsidR="0031098E" w:rsidRPr="0031098E" w:rsidRDefault="0031098E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98E">
        <w:rPr>
          <w:rFonts w:ascii="Times New Roman" w:hAnsi="Times New Roman" w:cs="Times New Roman"/>
          <w:b/>
          <w:sz w:val="28"/>
          <w:szCs w:val="28"/>
        </w:rPr>
        <w:t>Kanat profili seçimi (</w:t>
      </w:r>
      <w:r w:rsidR="00F5387D">
        <w:rPr>
          <w:rFonts w:ascii="Times New Roman" w:hAnsi="Times New Roman" w:cs="Times New Roman"/>
          <w:b/>
          <w:sz w:val="28"/>
          <w:szCs w:val="28"/>
        </w:rPr>
        <w:t>NACA serisi veya modern profil)</w:t>
      </w:r>
    </w:p>
    <w:p w14:paraId="0270B37D" w14:textId="77777777" w:rsidR="0031098E" w:rsidRPr="0031098E" w:rsidRDefault="0031098E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98E">
        <w:rPr>
          <w:rFonts w:ascii="Times New Roman" w:hAnsi="Times New Roman" w:cs="Times New Roman"/>
          <w:b/>
          <w:sz w:val="28"/>
          <w:szCs w:val="28"/>
        </w:rPr>
        <w:t>Temel geomet</w:t>
      </w:r>
      <w:r w:rsidR="00F5387D">
        <w:rPr>
          <w:rFonts w:ascii="Times New Roman" w:hAnsi="Times New Roman" w:cs="Times New Roman"/>
          <w:b/>
          <w:sz w:val="28"/>
          <w:szCs w:val="28"/>
        </w:rPr>
        <w:t>rik parametrelerin belirlenmesi</w:t>
      </w:r>
    </w:p>
    <w:p w14:paraId="38A26DCB" w14:textId="77777777" w:rsidR="0031098E" w:rsidRPr="0031098E" w:rsidRDefault="0031098E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98E">
        <w:rPr>
          <w:rFonts w:ascii="Times New Roman" w:hAnsi="Times New Roman" w:cs="Times New Roman"/>
          <w:b/>
          <w:sz w:val="28"/>
          <w:szCs w:val="28"/>
        </w:rPr>
        <w:t>Literatür taraması (en az 3 akademik makale)</w:t>
      </w:r>
    </w:p>
    <w:p w14:paraId="4A5AE51B" w14:textId="77777777" w:rsidR="0031098E" w:rsidRPr="0031098E" w:rsidRDefault="0031098E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141DEB" w14:textId="77777777" w:rsidR="0031098E" w:rsidRPr="0031098E" w:rsidRDefault="0031098E" w:rsidP="0031098E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1098E">
        <w:rPr>
          <w:rFonts w:ascii="Times New Roman" w:hAnsi="Times New Roman" w:cs="Times New Roman"/>
          <w:b/>
          <w:sz w:val="28"/>
          <w:szCs w:val="28"/>
          <w:highlight w:val="yellow"/>
        </w:rPr>
        <w:t>Aşama 2: Geometri Modelleme ve CFD Analizi</w:t>
      </w:r>
    </w:p>
    <w:p w14:paraId="4ACC836E" w14:textId="77777777" w:rsidR="0031098E" w:rsidRPr="0031098E" w:rsidRDefault="0031098E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Teslim Tarihi: [Vizeden 5</w:t>
      </w:r>
      <w:r w:rsidRPr="0031098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hafta sonra]</w:t>
      </w:r>
    </w:p>
    <w:p w14:paraId="22DB029B" w14:textId="77777777" w:rsidR="005F6323" w:rsidRDefault="0031098E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98E">
        <w:rPr>
          <w:rFonts w:ascii="Times New Roman" w:hAnsi="Times New Roman" w:cs="Times New Roman"/>
          <w:b/>
          <w:sz w:val="28"/>
          <w:szCs w:val="28"/>
        </w:rPr>
        <w:t>2B kanat profilinin CAD modeli</w:t>
      </w:r>
    </w:p>
    <w:p w14:paraId="46FFC083" w14:textId="77777777" w:rsidR="00F5387D" w:rsidRP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3B kanat</w:t>
      </w:r>
      <w:r w:rsidR="005F6323">
        <w:rPr>
          <w:rFonts w:ascii="Times New Roman" w:hAnsi="Times New Roman" w:cs="Times New Roman"/>
          <w:b/>
          <w:sz w:val="28"/>
          <w:szCs w:val="28"/>
        </w:rPr>
        <w:t xml:space="preserve"> profilinin CAD modeli ve akış</w:t>
      </w:r>
      <w:r>
        <w:rPr>
          <w:rFonts w:ascii="Times New Roman" w:hAnsi="Times New Roman" w:cs="Times New Roman"/>
          <w:b/>
          <w:sz w:val="28"/>
          <w:szCs w:val="28"/>
        </w:rPr>
        <w:t xml:space="preserve"> analizi</w:t>
      </w:r>
    </w:p>
    <w:p w14:paraId="5C893103" w14:textId="77777777" w:rsidR="00F5387D" w:rsidRP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7D">
        <w:rPr>
          <w:rFonts w:ascii="Times New Roman" w:hAnsi="Times New Roman" w:cs="Times New Roman"/>
          <w:b/>
          <w:sz w:val="28"/>
          <w:szCs w:val="28"/>
        </w:rPr>
        <w:t>Farklı türbülans modell</w:t>
      </w:r>
      <w:r>
        <w:rPr>
          <w:rFonts w:ascii="Times New Roman" w:hAnsi="Times New Roman" w:cs="Times New Roman"/>
          <w:b/>
          <w:sz w:val="28"/>
          <w:szCs w:val="28"/>
        </w:rPr>
        <w:t>erinin karşılaştırılması</w:t>
      </w:r>
    </w:p>
    <w:p w14:paraId="162A2E9D" w14:textId="77777777" w:rsidR="0031098E" w:rsidRPr="0031098E" w:rsidRDefault="0031098E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98E">
        <w:rPr>
          <w:rFonts w:ascii="Times New Roman" w:hAnsi="Times New Roman" w:cs="Times New Roman"/>
          <w:b/>
          <w:sz w:val="28"/>
          <w:szCs w:val="28"/>
        </w:rPr>
        <w:t>CFD analiz sonuçları (b</w:t>
      </w:r>
      <w:r w:rsidR="00F5387D">
        <w:rPr>
          <w:rFonts w:ascii="Times New Roman" w:hAnsi="Times New Roman" w:cs="Times New Roman"/>
          <w:b/>
          <w:sz w:val="28"/>
          <w:szCs w:val="28"/>
        </w:rPr>
        <w:t>asınç dağılımı, hız vektörleri)</w:t>
      </w:r>
    </w:p>
    <w:p w14:paraId="6B4AED70" w14:textId="77777777" w:rsidR="0031098E" w:rsidRDefault="0031098E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98E">
        <w:rPr>
          <w:rFonts w:ascii="Times New Roman" w:hAnsi="Times New Roman" w:cs="Times New Roman"/>
          <w:b/>
          <w:sz w:val="28"/>
          <w:szCs w:val="28"/>
        </w:rPr>
        <w:t>Per</w:t>
      </w:r>
      <w:r w:rsidR="00F5387D">
        <w:rPr>
          <w:rFonts w:ascii="Times New Roman" w:hAnsi="Times New Roman" w:cs="Times New Roman"/>
          <w:b/>
          <w:sz w:val="28"/>
          <w:szCs w:val="28"/>
        </w:rPr>
        <w:t>formans eğrilerinin çıkarılması</w:t>
      </w:r>
    </w:p>
    <w:p w14:paraId="3483C891" w14:textId="77777777" w:rsidR="00F5387D" w:rsidRPr="0031098E" w:rsidRDefault="00F5387D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B2254A" w14:textId="77777777" w:rsidR="0031098E" w:rsidRPr="00F5387D" w:rsidRDefault="0031098E" w:rsidP="0031098E">
      <w:pPr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F5387D">
        <w:rPr>
          <w:rFonts w:ascii="Times New Roman" w:hAnsi="Times New Roman" w:cs="Times New Roman"/>
          <w:b/>
          <w:sz w:val="28"/>
          <w:szCs w:val="28"/>
          <w:highlight w:val="yellow"/>
        </w:rPr>
        <w:t>Aşama 3: Final Raporu ve Sunum</w:t>
      </w:r>
    </w:p>
    <w:p w14:paraId="534D4DB7" w14:textId="77777777" w:rsidR="0031098E" w:rsidRPr="0031098E" w:rsidRDefault="00F5387D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7D">
        <w:rPr>
          <w:rFonts w:ascii="Times New Roman" w:hAnsi="Times New Roman" w:cs="Times New Roman"/>
          <w:b/>
          <w:sz w:val="28"/>
          <w:szCs w:val="28"/>
          <w:highlight w:val="yellow"/>
        </w:rPr>
        <w:t>Teslim Tarihi: Vizeden 6 hafta sonra</w:t>
      </w:r>
    </w:p>
    <w:p w14:paraId="57AB4A68" w14:textId="77777777" w:rsidR="0031098E" w:rsidRPr="0031098E" w:rsidRDefault="00F5387D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Kapsamlı mühendislik raporu,</w:t>
      </w:r>
    </w:p>
    <w:p w14:paraId="61526B52" w14:textId="77777777" w:rsidR="00F5387D" w:rsidRDefault="0031098E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98E">
        <w:rPr>
          <w:rFonts w:ascii="Times New Roman" w:hAnsi="Times New Roman" w:cs="Times New Roman"/>
          <w:b/>
          <w:sz w:val="28"/>
          <w:szCs w:val="28"/>
        </w:rPr>
        <w:t>15 dakikalık teknik sunum</w:t>
      </w:r>
    </w:p>
    <w:p w14:paraId="31EC0613" w14:textId="77777777" w:rsidR="00480958" w:rsidRPr="00480958" w:rsidRDefault="00480958" w:rsidP="004809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958">
        <w:rPr>
          <w:rFonts w:ascii="Times New Roman" w:hAnsi="Times New Roman" w:cs="Times New Roman"/>
          <w:b/>
          <w:sz w:val="28"/>
          <w:szCs w:val="28"/>
          <w:highlight w:val="yellow"/>
        </w:rPr>
        <w:t>5. Beklenen Çıktılar</w:t>
      </w:r>
    </w:p>
    <w:p w14:paraId="46B1E636" w14:textId="77777777" w:rsidR="00480958" w:rsidRPr="00480958" w:rsidRDefault="00480958" w:rsidP="004809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958">
        <w:rPr>
          <w:rFonts w:ascii="Times New Roman" w:hAnsi="Times New Roman" w:cs="Times New Roman"/>
          <w:b/>
          <w:sz w:val="28"/>
          <w:szCs w:val="28"/>
        </w:rPr>
        <w:t>Basınç Dağılımı: Kanat etrafında sta</w:t>
      </w:r>
      <w:r>
        <w:rPr>
          <w:rFonts w:ascii="Times New Roman" w:hAnsi="Times New Roman" w:cs="Times New Roman"/>
          <w:b/>
          <w:sz w:val="28"/>
          <w:szCs w:val="28"/>
        </w:rPr>
        <w:t>tik ve toplam basınç konturları</w:t>
      </w:r>
    </w:p>
    <w:p w14:paraId="31D98141" w14:textId="77777777" w:rsidR="00480958" w:rsidRDefault="00480958" w:rsidP="004809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958">
        <w:rPr>
          <w:rFonts w:ascii="Times New Roman" w:hAnsi="Times New Roman" w:cs="Times New Roman"/>
          <w:b/>
          <w:sz w:val="28"/>
          <w:szCs w:val="28"/>
        </w:rPr>
        <w:t>Hız Vektörleri: Akış</w:t>
      </w:r>
      <w:r>
        <w:rPr>
          <w:rFonts w:ascii="Times New Roman" w:hAnsi="Times New Roman" w:cs="Times New Roman"/>
          <w:b/>
          <w:sz w:val="28"/>
          <w:szCs w:val="28"/>
        </w:rPr>
        <w:t xml:space="preserve"> alanı ve sınır tabakası yapısı</w:t>
      </w:r>
    </w:p>
    <w:p w14:paraId="00407A13" w14:textId="77777777" w:rsidR="00BF1C40" w:rsidRPr="00480958" w:rsidRDefault="00BF1C40" w:rsidP="004809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Sıcaklık Dağılımı: Kanat etrafında sıcaklık konturları </w:t>
      </w:r>
    </w:p>
    <w:p w14:paraId="4497EE1D" w14:textId="77777777" w:rsidR="00BF1C40" w:rsidRDefault="00BF1C40" w:rsidP="004809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96A5C2" w14:textId="77777777" w:rsidR="00480958" w:rsidRPr="00480958" w:rsidRDefault="00BF1C40" w:rsidP="004809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Performans Eğrileri:</w:t>
      </w:r>
    </w:p>
    <w:p w14:paraId="1561AF76" w14:textId="77777777" w:rsidR="00480958" w:rsidRPr="00480958" w:rsidRDefault="00480958" w:rsidP="004809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Basınç oranı vs. akış katsayısı</w:t>
      </w:r>
    </w:p>
    <w:p w14:paraId="5F950D3E" w14:textId="77777777" w:rsidR="00480958" w:rsidRPr="00480958" w:rsidRDefault="00480958" w:rsidP="004809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Verimlilik vs. akış katsayısı</w:t>
      </w:r>
    </w:p>
    <w:p w14:paraId="7429F962" w14:textId="77777777" w:rsidR="00F5387D" w:rsidRDefault="00480958" w:rsidP="004809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958">
        <w:rPr>
          <w:rFonts w:ascii="Times New Roman" w:hAnsi="Times New Roman" w:cs="Times New Roman"/>
          <w:b/>
          <w:sz w:val="28"/>
          <w:szCs w:val="28"/>
        </w:rPr>
        <w:t>Türbülans Modeli Analizi: SST k-</w:t>
      </w:r>
      <w:proofErr w:type="spellStart"/>
      <w:r w:rsidRPr="00480958">
        <w:rPr>
          <w:rFonts w:ascii="Times New Roman" w:hAnsi="Times New Roman" w:cs="Times New Roman"/>
          <w:b/>
          <w:sz w:val="28"/>
          <w:szCs w:val="28"/>
        </w:rPr>
        <w:t>omega</w:t>
      </w:r>
      <w:proofErr w:type="spellEnd"/>
      <w:r w:rsidRPr="00480958">
        <w:rPr>
          <w:rFonts w:ascii="Times New Roman" w:hAnsi="Times New Roman" w:cs="Times New Roman"/>
          <w:b/>
          <w:sz w:val="28"/>
          <w:szCs w:val="28"/>
        </w:rPr>
        <w:t xml:space="preserve"> modeli sonuçları</w:t>
      </w:r>
    </w:p>
    <w:p w14:paraId="09511A18" w14:textId="77777777" w:rsidR="00BF1C40" w:rsidRDefault="00BF1C40" w:rsidP="004809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Birim kütle başına elde edilecek güç miktarı. </w:t>
      </w:r>
    </w:p>
    <w:p w14:paraId="0762B701" w14:textId="77777777" w:rsidR="00F5387D" w:rsidRDefault="00F5387D" w:rsidP="00F5387D">
      <w:pPr>
        <w:pStyle w:val="Balk2"/>
        <w:shd w:val="clear" w:color="auto" w:fill="151517"/>
        <w:spacing w:before="480" w:after="240" w:line="480" w:lineRule="atLeast"/>
        <w:rPr>
          <w:rFonts w:ascii="Segoe UI" w:hAnsi="Segoe UI" w:cs="Segoe UI"/>
          <w:color w:val="F9FAFB"/>
          <w:sz w:val="33"/>
          <w:szCs w:val="33"/>
        </w:rPr>
      </w:pPr>
      <w:r>
        <w:rPr>
          <w:rFonts w:ascii="Segoe UI" w:hAnsi="Segoe UI" w:cs="Segoe UI"/>
          <w:color w:val="F9FAFB"/>
          <w:sz w:val="33"/>
          <w:szCs w:val="33"/>
        </w:rPr>
        <w:t>6. Değerlendirme Kriterleri</w:t>
      </w:r>
    </w:p>
    <w:tbl>
      <w:tblPr>
        <w:tblW w:w="11280" w:type="dxa"/>
        <w:tblInd w:w="-10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6744"/>
      </w:tblGrid>
      <w:tr w:rsidR="00F5387D" w14:paraId="7569CFF6" w14:textId="77777777" w:rsidTr="00F5387D">
        <w:trPr>
          <w:tblHeader/>
        </w:trPr>
        <w:tc>
          <w:tcPr>
            <w:tcW w:w="311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136240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Kategori</w:t>
            </w:r>
          </w:p>
        </w:tc>
        <w:tc>
          <w:tcPr>
            <w:tcW w:w="141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FAD16A2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Puan</w:t>
            </w:r>
          </w:p>
        </w:tc>
        <w:tc>
          <w:tcPr>
            <w:tcW w:w="674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49EF2F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Açıklama</w:t>
            </w:r>
          </w:p>
        </w:tc>
      </w:tr>
      <w:tr w:rsidR="00F5387D" w14:paraId="24D9F1F3" w14:textId="77777777" w:rsidTr="00F5387D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5C142A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Style w:val="Gl"/>
                <w:rFonts w:ascii="Segoe UI" w:hAnsi="Segoe UI" w:cs="Segoe UI"/>
                <w:i/>
                <w:sz w:val="23"/>
                <w:szCs w:val="23"/>
              </w:rPr>
              <w:t>Teknik Doğruluk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7E7C95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30%</w:t>
            </w:r>
          </w:p>
        </w:tc>
        <w:tc>
          <w:tcPr>
            <w:tcW w:w="67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97E1434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Fiziksel prensiplerin doğru uygulanması</w:t>
            </w:r>
          </w:p>
        </w:tc>
      </w:tr>
      <w:tr w:rsidR="00F5387D" w14:paraId="0F0606D5" w14:textId="77777777" w:rsidTr="00F5387D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23AFB2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Style w:val="Gl"/>
                <w:rFonts w:ascii="Segoe UI" w:hAnsi="Segoe UI" w:cs="Segoe UI"/>
                <w:i/>
                <w:sz w:val="23"/>
                <w:szCs w:val="23"/>
              </w:rPr>
              <w:t>Analiz Derinliği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18373F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25%</w:t>
            </w:r>
          </w:p>
        </w:tc>
        <w:tc>
          <w:tcPr>
            <w:tcW w:w="67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0C6831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CFD sonuçlarının kalitesi ve yorumlanması</w:t>
            </w:r>
          </w:p>
        </w:tc>
      </w:tr>
      <w:tr w:rsidR="00F5387D" w14:paraId="440C3A7A" w14:textId="77777777" w:rsidTr="00F5387D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40C390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Style w:val="Gl"/>
                <w:rFonts w:ascii="Segoe UI" w:hAnsi="Segoe UI" w:cs="Segoe UI"/>
                <w:i/>
                <w:sz w:val="23"/>
                <w:szCs w:val="23"/>
              </w:rPr>
              <w:t>Rapor Kalitesi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9B4F44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20%</w:t>
            </w:r>
          </w:p>
        </w:tc>
        <w:tc>
          <w:tcPr>
            <w:tcW w:w="67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13CC987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Mühendislik raporu formatı, dil, görseller</w:t>
            </w:r>
          </w:p>
        </w:tc>
      </w:tr>
      <w:tr w:rsidR="00F5387D" w14:paraId="33C5F420" w14:textId="77777777" w:rsidTr="00F5387D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2C2CAB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Style w:val="Gl"/>
                <w:rFonts w:ascii="Segoe UI" w:hAnsi="Segoe UI" w:cs="Segoe UI"/>
                <w:i/>
                <w:sz w:val="23"/>
                <w:szCs w:val="23"/>
              </w:rPr>
              <w:t>Sunum ve Savunma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BA6780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15%</w:t>
            </w:r>
          </w:p>
        </w:tc>
        <w:tc>
          <w:tcPr>
            <w:tcW w:w="67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216901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Etkili iletişim, sorulara cevaplar</w:t>
            </w:r>
          </w:p>
        </w:tc>
      </w:tr>
      <w:tr w:rsidR="00F5387D" w14:paraId="077A8BE5" w14:textId="77777777" w:rsidTr="00F5387D">
        <w:tc>
          <w:tcPr>
            <w:tcW w:w="311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334246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Style w:val="Gl"/>
                <w:rFonts w:ascii="Segoe UI" w:hAnsi="Segoe UI" w:cs="Segoe UI"/>
                <w:i/>
                <w:sz w:val="23"/>
                <w:szCs w:val="23"/>
              </w:rPr>
              <w:t>Yaratıcılık ve Özgünlük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824F52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10%</w:t>
            </w:r>
          </w:p>
        </w:tc>
        <w:tc>
          <w:tcPr>
            <w:tcW w:w="674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329D91A" w14:textId="77777777" w:rsidR="00F5387D" w:rsidRPr="004923C7" w:rsidRDefault="00F5387D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Özgün yaklaşımlar ve öneriler</w:t>
            </w:r>
          </w:p>
        </w:tc>
      </w:tr>
    </w:tbl>
    <w:p w14:paraId="035594AE" w14:textId="77777777" w:rsidR="00F5387D" w:rsidRDefault="00F5387D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358B71" w14:textId="77777777" w:rsidR="00F5387D" w:rsidRP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958">
        <w:rPr>
          <w:rFonts w:ascii="Times New Roman" w:hAnsi="Times New Roman" w:cs="Times New Roman"/>
          <w:b/>
          <w:sz w:val="28"/>
          <w:szCs w:val="28"/>
          <w:highlight w:val="yellow"/>
        </w:rPr>
        <w:t>7. Önerilen Yazılım ve Kaynaklar</w:t>
      </w:r>
    </w:p>
    <w:p w14:paraId="72331250" w14:textId="77777777" w:rsidR="00480958" w:rsidRDefault="00480958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Tasarım Yazılımları: </w:t>
      </w:r>
    </w:p>
    <w:p w14:paraId="2C5283F8" w14:textId="77777777" w:rsidR="00480958" w:rsidRDefault="00480958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Solidworks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Inventor</w:t>
      </w:r>
      <w:proofErr w:type="spellEnd"/>
    </w:p>
    <w:p w14:paraId="749D9323" w14:textId="77777777" w:rsidR="00F5387D" w:rsidRP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7D">
        <w:rPr>
          <w:rFonts w:ascii="Times New Roman" w:hAnsi="Times New Roman" w:cs="Times New Roman"/>
          <w:b/>
          <w:sz w:val="28"/>
          <w:szCs w:val="28"/>
        </w:rPr>
        <w:t>CFD Yazılımları:</w:t>
      </w:r>
    </w:p>
    <w:p w14:paraId="5C22A1F2" w14:textId="77777777" w:rsid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CF Turbo</w:t>
      </w:r>
    </w:p>
    <w:p w14:paraId="37ABA10C" w14:textId="77777777" w:rsid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Bladegen</w:t>
      </w:r>
      <w:proofErr w:type="spellEnd"/>
    </w:p>
    <w:p w14:paraId="4E4E24EC" w14:textId="77777777" w:rsidR="00F5387D" w:rsidRP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ANSYS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Academic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Fluent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/CFX)</w:t>
      </w:r>
    </w:p>
    <w:p w14:paraId="26EB4A3A" w14:textId="77777777" w:rsidR="00F5387D" w:rsidRP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Siemens STAR-CCM+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Student</w:t>
      </w:r>
      <w:proofErr w:type="spellEnd"/>
    </w:p>
    <w:p w14:paraId="2B8B5A67" w14:textId="77777777" w:rsidR="00F5387D" w:rsidRP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OpenFOAM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(Açık kaynak)</w:t>
      </w:r>
    </w:p>
    <w:p w14:paraId="1C17F843" w14:textId="77777777" w:rsidR="00F5387D" w:rsidRP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7D">
        <w:rPr>
          <w:rFonts w:ascii="Times New Roman" w:hAnsi="Times New Roman" w:cs="Times New Roman"/>
          <w:b/>
          <w:sz w:val="28"/>
          <w:szCs w:val="28"/>
        </w:rPr>
        <w:t xml:space="preserve">COMSOL </w:t>
      </w:r>
      <w:proofErr w:type="spellStart"/>
      <w:r w:rsidRPr="00F5387D">
        <w:rPr>
          <w:rFonts w:ascii="Times New Roman" w:hAnsi="Times New Roman" w:cs="Times New Roman"/>
          <w:b/>
          <w:sz w:val="28"/>
          <w:szCs w:val="28"/>
        </w:rPr>
        <w:t>Multiphysics</w:t>
      </w:r>
      <w:proofErr w:type="spellEnd"/>
    </w:p>
    <w:p w14:paraId="5E9BE9D2" w14:textId="77777777" w:rsid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660212" w14:textId="77777777" w:rsidR="00070507" w:rsidRPr="00070507" w:rsidRDefault="00070507" w:rsidP="000705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507">
        <w:rPr>
          <w:rFonts w:ascii="Times New Roman" w:hAnsi="Times New Roman" w:cs="Times New Roman"/>
          <w:b/>
          <w:sz w:val="28"/>
          <w:szCs w:val="28"/>
        </w:rPr>
        <w:t>Önerilen Kaynaklar:</w:t>
      </w:r>
    </w:p>
    <w:p w14:paraId="4A6A2BC7" w14:textId="77777777" w:rsidR="00070507" w:rsidRPr="00070507" w:rsidRDefault="00070507" w:rsidP="000705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507">
        <w:rPr>
          <w:rFonts w:ascii="Times New Roman" w:hAnsi="Times New Roman" w:cs="Times New Roman"/>
          <w:b/>
          <w:sz w:val="28"/>
          <w:szCs w:val="28"/>
        </w:rPr>
        <w:t>Temel Kitap: "</w:t>
      </w:r>
      <w:proofErr w:type="spellStart"/>
      <w:r w:rsidRPr="00070507">
        <w:rPr>
          <w:rFonts w:ascii="Times New Roman" w:hAnsi="Times New Roman" w:cs="Times New Roman"/>
          <w:b/>
          <w:sz w:val="28"/>
          <w:szCs w:val="28"/>
        </w:rPr>
        <w:t>Axial</w:t>
      </w:r>
      <w:proofErr w:type="spellEnd"/>
      <w:r w:rsidRPr="00070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0507">
        <w:rPr>
          <w:rFonts w:ascii="Times New Roman" w:hAnsi="Times New Roman" w:cs="Times New Roman"/>
          <w:b/>
          <w:sz w:val="28"/>
          <w:szCs w:val="28"/>
        </w:rPr>
        <w:t>Fl</w:t>
      </w:r>
      <w:r>
        <w:rPr>
          <w:rFonts w:ascii="Times New Roman" w:hAnsi="Times New Roman" w:cs="Times New Roman"/>
          <w:b/>
          <w:sz w:val="28"/>
          <w:szCs w:val="28"/>
        </w:rPr>
        <w:t>ow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Compressors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" - J. H.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Horlock</w:t>
      </w:r>
      <w:proofErr w:type="spellEnd"/>
    </w:p>
    <w:p w14:paraId="661E56D2" w14:textId="77777777" w:rsidR="00070507" w:rsidRPr="00070507" w:rsidRDefault="00070507" w:rsidP="000705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507">
        <w:rPr>
          <w:rFonts w:ascii="Times New Roman" w:hAnsi="Times New Roman" w:cs="Times New Roman"/>
          <w:b/>
          <w:sz w:val="28"/>
          <w:szCs w:val="28"/>
        </w:rPr>
        <w:t xml:space="preserve">CFD Rehberi: ANSYS </w:t>
      </w:r>
      <w:proofErr w:type="spellStart"/>
      <w:r w:rsidRPr="00070507">
        <w:rPr>
          <w:rFonts w:ascii="Times New Roman" w:hAnsi="Times New Roman" w:cs="Times New Roman"/>
          <w:b/>
          <w:sz w:val="28"/>
          <w:szCs w:val="28"/>
        </w:rPr>
        <w:t>Fluent</w:t>
      </w:r>
      <w:proofErr w:type="spellEnd"/>
      <w:r w:rsidRPr="000705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0507">
        <w:rPr>
          <w:rFonts w:ascii="Times New Roman" w:hAnsi="Times New Roman" w:cs="Times New Roman"/>
          <w:b/>
          <w:sz w:val="28"/>
          <w:szCs w:val="28"/>
        </w:rPr>
        <w:t>Tur</w:t>
      </w:r>
      <w:r>
        <w:rPr>
          <w:rFonts w:ascii="Times New Roman" w:hAnsi="Times New Roman" w:cs="Times New Roman"/>
          <w:b/>
          <w:sz w:val="28"/>
          <w:szCs w:val="28"/>
        </w:rPr>
        <w:t>bomachinery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Module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User's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Guide</w:t>
      </w:r>
    </w:p>
    <w:p w14:paraId="34F594D9" w14:textId="77777777" w:rsidR="00070507" w:rsidRPr="00070507" w:rsidRDefault="00070507" w:rsidP="000705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507">
        <w:rPr>
          <w:rFonts w:ascii="Times New Roman" w:hAnsi="Times New Roman" w:cs="Times New Roman"/>
          <w:b/>
          <w:sz w:val="28"/>
          <w:szCs w:val="28"/>
        </w:rPr>
        <w:t xml:space="preserve">Akademik Makaleler: ASME Turbo Expo </w:t>
      </w:r>
      <w:proofErr w:type="spellStart"/>
      <w:r w:rsidRPr="00070507">
        <w:rPr>
          <w:rFonts w:ascii="Times New Roman" w:hAnsi="Times New Roman" w:cs="Times New Roman"/>
          <w:b/>
          <w:sz w:val="28"/>
          <w:szCs w:val="28"/>
        </w:rPr>
        <w:t>proc</w:t>
      </w:r>
      <w:r>
        <w:rPr>
          <w:rFonts w:ascii="Times New Roman" w:hAnsi="Times New Roman" w:cs="Times New Roman"/>
          <w:b/>
          <w:sz w:val="28"/>
          <w:szCs w:val="28"/>
        </w:rPr>
        <w:t>eedings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NASA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technical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reports</w:t>
      </w:r>
      <w:proofErr w:type="spellEnd"/>
    </w:p>
    <w:p w14:paraId="4C5C2B83" w14:textId="77777777" w:rsidR="00F5387D" w:rsidRPr="00F5387D" w:rsidRDefault="00070507" w:rsidP="000705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507">
        <w:rPr>
          <w:rFonts w:ascii="Times New Roman" w:hAnsi="Times New Roman" w:cs="Times New Roman"/>
          <w:b/>
          <w:sz w:val="28"/>
          <w:szCs w:val="28"/>
        </w:rPr>
        <w:t xml:space="preserve">Online Eğitim: CFD Ninja </w:t>
      </w:r>
      <w:proofErr w:type="spellStart"/>
      <w:r w:rsidRPr="00070507">
        <w:rPr>
          <w:rFonts w:ascii="Times New Roman" w:hAnsi="Times New Roman" w:cs="Times New Roman"/>
          <w:b/>
          <w:sz w:val="28"/>
          <w:szCs w:val="28"/>
        </w:rPr>
        <w:t>YouTube</w:t>
      </w:r>
      <w:proofErr w:type="spellEnd"/>
      <w:r w:rsidRPr="00070507">
        <w:rPr>
          <w:rFonts w:ascii="Times New Roman" w:hAnsi="Times New Roman" w:cs="Times New Roman"/>
          <w:b/>
          <w:sz w:val="28"/>
          <w:szCs w:val="28"/>
        </w:rPr>
        <w:t xml:space="preserve"> kanalı, ANSYS resmi eğitim videoları</w:t>
      </w:r>
    </w:p>
    <w:p w14:paraId="06FE22E6" w14:textId="77777777" w:rsidR="00F5387D" w:rsidRP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7D">
        <w:rPr>
          <w:rFonts w:ascii="Times New Roman" w:hAnsi="Times New Roman" w:cs="Times New Roman"/>
          <w:b/>
          <w:sz w:val="28"/>
          <w:szCs w:val="28"/>
        </w:rPr>
        <w:t>Eğitim Kaynakları:</w:t>
      </w:r>
    </w:p>
    <w:p w14:paraId="5E8D9104" w14:textId="77777777" w:rsidR="00F5387D" w:rsidRP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7D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F5387D">
        <w:rPr>
          <w:rFonts w:ascii="Times New Roman" w:hAnsi="Times New Roman" w:cs="Times New Roman"/>
          <w:b/>
          <w:sz w:val="28"/>
          <w:szCs w:val="28"/>
        </w:rPr>
        <w:t>Axial</w:t>
      </w:r>
      <w:proofErr w:type="spellEnd"/>
      <w:r w:rsidRPr="00F538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387D">
        <w:rPr>
          <w:rFonts w:ascii="Times New Roman" w:hAnsi="Times New Roman" w:cs="Times New Roman"/>
          <w:b/>
          <w:sz w:val="28"/>
          <w:szCs w:val="28"/>
        </w:rPr>
        <w:t>Fl</w:t>
      </w:r>
      <w:r>
        <w:rPr>
          <w:rFonts w:ascii="Times New Roman" w:hAnsi="Times New Roman" w:cs="Times New Roman"/>
          <w:b/>
          <w:sz w:val="28"/>
          <w:szCs w:val="28"/>
        </w:rPr>
        <w:t>ow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Compressors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" - J. H.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Horlock</w:t>
      </w:r>
      <w:proofErr w:type="spellEnd"/>
    </w:p>
    <w:p w14:paraId="780140E2" w14:textId="77777777" w:rsidR="00F5387D" w:rsidRP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7D">
        <w:rPr>
          <w:rFonts w:ascii="Times New Roman" w:hAnsi="Times New Roman" w:cs="Times New Roman"/>
          <w:b/>
          <w:sz w:val="28"/>
          <w:szCs w:val="28"/>
        </w:rPr>
        <w:t xml:space="preserve">NASA </w:t>
      </w:r>
      <w:r>
        <w:rPr>
          <w:rFonts w:ascii="Times New Roman" w:hAnsi="Times New Roman" w:cs="Times New Roman"/>
          <w:b/>
          <w:sz w:val="28"/>
          <w:szCs w:val="28"/>
        </w:rPr>
        <w:t xml:space="preserve">Technical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Reports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Server (NTRS)</w:t>
      </w:r>
    </w:p>
    <w:p w14:paraId="632316A9" w14:textId="77777777" w:rsidR="00F5387D" w:rsidRP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87D">
        <w:rPr>
          <w:rFonts w:ascii="Times New Roman" w:hAnsi="Times New Roman" w:cs="Times New Roman"/>
          <w:b/>
          <w:sz w:val="28"/>
          <w:szCs w:val="28"/>
        </w:rPr>
        <w:t>ASME Turbo Expo bildirileri</w:t>
      </w:r>
    </w:p>
    <w:p w14:paraId="54293546" w14:textId="77777777" w:rsidR="00F5387D" w:rsidRDefault="00F5387D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ED9D23" w14:textId="77777777" w:rsidR="00070507" w:rsidRDefault="00070507" w:rsidP="00070507">
      <w:pPr>
        <w:pStyle w:val="Balk2"/>
        <w:shd w:val="clear" w:color="auto" w:fill="151517"/>
        <w:spacing w:before="480" w:after="240" w:line="480" w:lineRule="atLeast"/>
        <w:rPr>
          <w:rFonts w:ascii="Segoe UI" w:hAnsi="Segoe UI" w:cs="Segoe UI"/>
          <w:color w:val="F9FAFB"/>
          <w:sz w:val="33"/>
          <w:szCs w:val="33"/>
        </w:rPr>
      </w:pPr>
      <w:r>
        <w:rPr>
          <w:rFonts w:ascii="Segoe UI" w:hAnsi="Segoe UI" w:cs="Segoe UI"/>
          <w:color w:val="F9FAFB"/>
          <w:sz w:val="33"/>
          <w:szCs w:val="33"/>
        </w:rPr>
        <w:t> 8. EKİP ÇALIŞMASI ve GÖREV DAĞILIMI</w:t>
      </w:r>
    </w:p>
    <w:p w14:paraId="75B23854" w14:textId="77777777" w:rsidR="00070507" w:rsidRDefault="00070507" w:rsidP="00070507">
      <w:pPr>
        <w:pStyle w:val="ds-markdown-paragraph"/>
        <w:shd w:val="clear" w:color="auto" w:fill="151517"/>
        <w:spacing w:before="240" w:beforeAutospacing="0" w:after="240" w:afterAutospacing="0"/>
        <w:rPr>
          <w:rFonts w:ascii="Segoe UI" w:hAnsi="Segoe UI" w:cs="Segoe UI"/>
          <w:color w:val="F9FAFB"/>
        </w:rPr>
      </w:pPr>
      <w:r>
        <w:rPr>
          <w:rFonts w:ascii="Segoe UI" w:hAnsi="Segoe UI" w:cs="Segoe UI"/>
          <w:color w:val="F9FAFB"/>
        </w:rPr>
        <w:t>Her ekip 3-4 kişiden oluşmalı ve aşağıdaki görevleri dağıtmalıdır:</w:t>
      </w:r>
    </w:p>
    <w:tbl>
      <w:tblPr>
        <w:tblW w:w="9461" w:type="dxa"/>
        <w:tblInd w:w="-10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6354"/>
      </w:tblGrid>
      <w:tr w:rsidR="00070507" w14:paraId="078DD0C2" w14:textId="77777777" w:rsidTr="0007050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127EEF1" w14:textId="77777777" w:rsidR="00070507" w:rsidRPr="004923C7" w:rsidRDefault="00070507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Görev</w:t>
            </w:r>
          </w:p>
        </w:tc>
        <w:tc>
          <w:tcPr>
            <w:tcW w:w="635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067A48" w14:textId="77777777" w:rsidR="00070507" w:rsidRPr="004923C7" w:rsidRDefault="00070507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Sorumluluklar</w:t>
            </w:r>
          </w:p>
        </w:tc>
      </w:tr>
      <w:tr w:rsidR="00070507" w14:paraId="32278CCF" w14:textId="77777777" w:rsidTr="0007050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8E6995" w14:textId="77777777" w:rsidR="00070507" w:rsidRPr="004923C7" w:rsidRDefault="00070507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Style w:val="Gl"/>
                <w:rFonts w:ascii="Segoe UI" w:hAnsi="Segoe UI" w:cs="Segoe UI"/>
                <w:i/>
                <w:sz w:val="23"/>
                <w:szCs w:val="23"/>
              </w:rPr>
              <w:t>Proje Yöneticisi</w:t>
            </w:r>
          </w:p>
        </w:tc>
        <w:tc>
          <w:tcPr>
            <w:tcW w:w="63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75616F" w14:textId="77777777" w:rsidR="00070507" w:rsidRPr="004923C7" w:rsidRDefault="00070507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Zaman takibi, koordinasyon, teslim tarihlerinden sorumlu</w:t>
            </w:r>
          </w:p>
        </w:tc>
      </w:tr>
      <w:tr w:rsidR="00070507" w14:paraId="507A6D88" w14:textId="77777777" w:rsidTr="0007050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519E7E" w14:textId="77777777" w:rsidR="00070507" w:rsidRPr="004923C7" w:rsidRDefault="00070507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Style w:val="Gl"/>
                <w:rFonts w:ascii="Segoe UI" w:hAnsi="Segoe UI" w:cs="Segoe UI"/>
                <w:i/>
                <w:sz w:val="23"/>
                <w:szCs w:val="23"/>
              </w:rPr>
              <w:t>CAD/Mesh Uzmanı</w:t>
            </w:r>
          </w:p>
        </w:tc>
        <w:tc>
          <w:tcPr>
            <w:tcW w:w="63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03A1D15" w14:textId="77777777" w:rsidR="00070507" w:rsidRPr="004923C7" w:rsidRDefault="00070507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Geometri modelleme, mesh kalitesinden sorumlu</w:t>
            </w:r>
          </w:p>
        </w:tc>
      </w:tr>
      <w:tr w:rsidR="00070507" w14:paraId="5E937C48" w14:textId="77777777" w:rsidTr="0007050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C8D3C4" w14:textId="77777777" w:rsidR="00070507" w:rsidRPr="004923C7" w:rsidRDefault="00070507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Style w:val="Gl"/>
                <w:rFonts w:ascii="Segoe UI" w:hAnsi="Segoe UI" w:cs="Segoe UI"/>
                <w:i/>
                <w:sz w:val="23"/>
                <w:szCs w:val="23"/>
              </w:rPr>
              <w:lastRenderedPageBreak/>
              <w:t>CFD Analiz Uzmanı</w:t>
            </w:r>
          </w:p>
        </w:tc>
        <w:tc>
          <w:tcPr>
            <w:tcW w:w="63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70A5BF" w14:textId="77777777" w:rsidR="00070507" w:rsidRPr="004923C7" w:rsidRDefault="00070507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 xml:space="preserve">Simülasyon </w:t>
            </w:r>
            <w:proofErr w:type="spellStart"/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setup</w:t>
            </w:r>
            <w:proofErr w:type="spellEnd"/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, çözüm, yakınsamadan sorumlu</w:t>
            </w:r>
          </w:p>
        </w:tc>
      </w:tr>
      <w:tr w:rsidR="00070507" w14:paraId="3AB11F9A" w14:textId="77777777" w:rsidTr="0007050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13C593" w14:textId="77777777" w:rsidR="00070507" w:rsidRPr="004923C7" w:rsidRDefault="00070507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Style w:val="Gl"/>
                <w:rFonts w:ascii="Segoe UI" w:hAnsi="Segoe UI" w:cs="Segoe UI"/>
                <w:i/>
                <w:sz w:val="23"/>
                <w:szCs w:val="23"/>
              </w:rPr>
              <w:t>Veri Analisti</w:t>
            </w:r>
          </w:p>
        </w:tc>
        <w:tc>
          <w:tcPr>
            <w:tcW w:w="63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8F7611" w14:textId="77777777" w:rsidR="00070507" w:rsidRPr="004923C7" w:rsidRDefault="00070507">
            <w:pPr>
              <w:spacing w:line="375" w:lineRule="atLeast"/>
              <w:rPr>
                <w:rFonts w:ascii="Segoe UI" w:hAnsi="Segoe UI" w:cs="Segoe UI"/>
                <w:b/>
                <w:i/>
                <w:sz w:val="23"/>
                <w:szCs w:val="23"/>
              </w:rPr>
            </w:pPr>
            <w:r w:rsidRPr="004923C7">
              <w:rPr>
                <w:rFonts w:ascii="Segoe UI" w:hAnsi="Segoe UI" w:cs="Segoe UI"/>
                <w:b/>
                <w:i/>
                <w:sz w:val="23"/>
                <w:szCs w:val="23"/>
              </w:rPr>
              <w:t>Sonuç işleme, grafikler, performans analizinden sorumlu</w:t>
            </w:r>
          </w:p>
        </w:tc>
      </w:tr>
    </w:tbl>
    <w:p w14:paraId="38161DFA" w14:textId="77777777" w:rsidR="00070507" w:rsidRDefault="00070507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0507">
        <w:rPr>
          <w:rFonts w:ascii="Times New Roman" w:hAnsi="Times New Roman" w:cs="Times New Roman"/>
          <w:b/>
          <w:sz w:val="28"/>
          <w:szCs w:val="28"/>
        </w:rPr>
        <w:t>Not: Tüm ekip üyeleri final raporda ve sunumda aktif rol almalıdır.</w:t>
      </w:r>
    </w:p>
    <w:p w14:paraId="4388E127" w14:textId="77777777" w:rsidR="00070507" w:rsidRPr="00F5387D" w:rsidRDefault="00070507" w:rsidP="00F5387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326D22" w14:textId="77777777" w:rsidR="00F5387D" w:rsidRDefault="00F5387D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9194A2" w14:textId="77777777" w:rsidR="00F32080" w:rsidRDefault="00767151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08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Projeyi gerçekleştirirken yardımcı olabilecek </w:t>
      </w:r>
      <w:r w:rsidR="00480958" w:rsidRPr="00F32080">
        <w:rPr>
          <w:rFonts w:ascii="Times New Roman" w:hAnsi="Times New Roman" w:cs="Times New Roman"/>
          <w:b/>
          <w:sz w:val="28"/>
          <w:szCs w:val="28"/>
          <w:highlight w:val="yellow"/>
        </w:rPr>
        <w:t>yazıl</w:t>
      </w:r>
      <w:r w:rsidRPr="00F3208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ı ve görsel </w:t>
      </w:r>
      <w:r w:rsidR="00F32080" w:rsidRPr="00F32080">
        <w:rPr>
          <w:rFonts w:ascii="Times New Roman" w:hAnsi="Times New Roman" w:cs="Times New Roman"/>
          <w:b/>
          <w:sz w:val="28"/>
          <w:szCs w:val="28"/>
          <w:highlight w:val="yellow"/>
        </w:rPr>
        <w:t>kaynaklar derslerde açıklanarak paylaşılacaktır.</w:t>
      </w:r>
      <w:r w:rsidR="00F320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FFD841" w14:textId="77777777" w:rsidR="00980664" w:rsidRDefault="00980664" w:rsidP="0031098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180171" w14:textId="77777777" w:rsidR="00980664" w:rsidRPr="00980664" w:rsidRDefault="00980664" w:rsidP="009806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A2F">
        <w:rPr>
          <w:rFonts w:ascii="Times New Roman" w:hAnsi="Times New Roman" w:cs="Times New Roman"/>
          <w:b/>
          <w:sz w:val="28"/>
          <w:szCs w:val="28"/>
          <w:highlight w:val="yellow"/>
        </w:rPr>
        <w:t>İLETİŞİM ve DANIŞMANLIK</w:t>
      </w:r>
    </w:p>
    <w:p w14:paraId="72FC1EFE" w14:textId="77777777" w:rsidR="00980664" w:rsidRPr="00980664" w:rsidRDefault="00980664" w:rsidP="009806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Proje Danışmanı: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Doç.Dr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Barış GÜREL</w:t>
      </w:r>
    </w:p>
    <w:p w14:paraId="4D3DF966" w14:textId="77777777" w:rsidR="00980664" w:rsidRPr="00980664" w:rsidRDefault="00980664" w:rsidP="009806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Ofis Saatleri: Derste bir saat ayrılacak ve alttan alanlar için Cuma günü saat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9:00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-12:0</w:t>
      </w:r>
      <w:r w:rsidR="00393F18">
        <w:rPr>
          <w:rFonts w:ascii="Times New Roman" w:hAnsi="Times New Roman" w:cs="Times New Roman"/>
          <w:b/>
          <w:sz w:val="28"/>
          <w:szCs w:val="28"/>
        </w:rPr>
        <w:t>0</w:t>
      </w:r>
    </w:p>
    <w:p w14:paraId="5D959319" w14:textId="77777777" w:rsidR="00980664" w:rsidRPr="00980664" w:rsidRDefault="00980664" w:rsidP="009806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E-posta: barisgurel@sdu.edu.tr</w:t>
      </w:r>
    </w:p>
    <w:p w14:paraId="4E390624" w14:textId="77777777" w:rsidR="00980664" w:rsidRPr="00980664" w:rsidRDefault="00980664" w:rsidP="009806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64">
        <w:rPr>
          <w:rFonts w:ascii="Times New Roman" w:hAnsi="Times New Roman" w:cs="Times New Roman"/>
          <w:b/>
          <w:sz w:val="28"/>
          <w:szCs w:val="28"/>
        </w:rPr>
        <w:t>Acil Du</w:t>
      </w:r>
      <w:r>
        <w:rPr>
          <w:rFonts w:ascii="Times New Roman" w:hAnsi="Times New Roman" w:cs="Times New Roman"/>
          <w:b/>
          <w:sz w:val="28"/>
          <w:szCs w:val="28"/>
        </w:rPr>
        <w:t>rumlar: 05054826941</w:t>
      </w:r>
    </w:p>
    <w:p w14:paraId="7CAD67AB" w14:textId="77777777" w:rsidR="00980664" w:rsidRPr="00980664" w:rsidRDefault="00980664" w:rsidP="009806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6F0E19" w14:textId="77777777" w:rsidR="00980664" w:rsidRPr="00980664" w:rsidRDefault="00980664" w:rsidP="009806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1A2F">
        <w:rPr>
          <w:rFonts w:ascii="Times New Roman" w:hAnsi="Times New Roman" w:cs="Times New Roman"/>
          <w:b/>
          <w:sz w:val="28"/>
          <w:szCs w:val="28"/>
          <w:highlight w:val="yellow"/>
        </w:rPr>
        <w:t>Önemli Notlar:</w:t>
      </w:r>
    </w:p>
    <w:p w14:paraId="767C9C09" w14:textId="77777777" w:rsidR="00980664" w:rsidRPr="00980664" w:rsidRDefault="00980664" w:rsidP="009806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64">
        <w:rPr>
          <w:rFonts w:ascii="Times New Roman" w:hAnsi="Times New Roman" w:cs="Times New Roman"/>
          <w:b/>
          <w:sz w:val="28"/>
          <w:szCs w:val="28"/>
        </w:rPr>
        <w:t>Haftalık ile</w:t>
      </w:r>
      <w:r>
        <w:rPr>
          <w:rFonts w:ascii="Times New Roman" w:hAnsi="Times New Roman" w:cs="Times New Roman"/>
          <w:b/>
          <w:sz w:val="28"/>
          <w:szCs w:val="28"/>
        </w:rPr>
        <w:t>rleme toplantıları yapılacaktır</w:t>
      </w:r>
    </w:p>
    <w:p w14:paraId="257B0600" w14:textId="77777777" w:rsidR="00980664" w:rsidRDefault="00980664" w:rsidP="009806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664">
        <w:rPr>
          <w:rFonts w:ascii="Times New Roman" w:hAnsi="Times New Roman" w:cs="Times New Roman"/>
          <w:b/>
          <w:sz w:val="28"/>
          <w:szCs w:val="28"/>
        </w:rPr>
        <w:t>Ara tesliml</w:t>
      </w:r>
      <w:r>
        <w:rPr>
          <w:rFonts w:ascii="Times New Roman" w:hAnsi="Times New Roman" w:cs="Times New Roman"/>
          <w:b/>
          <w:sz w:val="28"/>
          <w:szCs w:val="28"/>
        </w:rPr>
        <w:t>erde geri bildirim verilecektir</w:t>
      </w:r>
      <w:r w:rsidR="00393F18">
        <w:rPr>
          <w:rFonts w:ascii="Times New Roman" w:hAnsi="Times New Roman" w:cs="Times New Roman"/>
          <w:b/>
          <w:sz w:val="28"/>
          <w:szCs w:val="28"/>
        </w:rPr>
        <w:t>.</w:t>
      </w:r>
    </w:p>
    <w:p w14:paraId="7BA1E3DF" w14:textId="77777777" w:rsidR="00393F18" w:rsidRDefault="00393F18" w:rsidP="009806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Finalden önceki son üç hafta derslerde sunumlar yapılacaktır. Sunumlara katılmak zorunludur. </w:t>
      </w:r>
    </w:p>
    <w:p w14:paraId="0CAFD2DB" w14:textId="77777777" w:rsidR="00393F18" w:rsidRPr="00980664" w:rsidRDefault="0042420A" w:rsidP="009806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20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Ekipler en geç 13.11.2025 Perşembe saat </w:t>
      </w:r>
      <w:proofErr w:type="gramStart"/>
      <w:r w:rsidRPr="0042420A">
        <w:rPr>
          <w:rFonts w:ascii="Times New Roman" w:hAnsi="Times New Roman" w:cs="Times New Roman"/>
          <w:b/>
          <w:sz w:val="28"/>
          <w:szCs w:val="28"/>
          <w:highlight w:val="yellow"/>
        </w:rPr>
        <w:t>17:00'e</w:t>
      </w:r>
      <w:proofErr w:type="gramEnd"/>
      <w:r w:rsidRPr="0042420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kadar mail yoluyla(barisgurel@sdu.edu.tr) bildirilmelidir. Aksi takdirde n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umara sırasına göre ekipler bel</w:t>
      </w:r>
      <w:r w:rsidRPr="0042420A">
        <w:rPr>
          <w:rFonts w:ascii="Times New Roman" w:hAnsi="Times New Roman" w:cs="Times New Roman"/>
          <w:b/>
          <w:sz w:val="28"/>
          <w:szCs w:val="28"/>
          <w:highlight w:val="yellow"/>
        </w:rPr>
        <w:t>irlenecektir. Bu tarihten sonra hiçbir itiraz kabul edilemez.</w:t>
      </w:r>
    </w:p>
    <w:p w14:paraId="5038E450" w14:textId="77777777" w:rsidR="00980664" w:rsidRDefault="00980664" w:rsidP="009806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D33E9A" w14:textId="77777777" w:rsidR="00980664" w:rsidRPr="00E33E54" w:rsidRDefault="00980664" w:rsidP="0098066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80664" w:rsidRPr="00E33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7C3B"/>
    <w:multiLevelType w:val="multilevel"/>
    <w:tmpl w:val="85D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DB"/>
    <w:rsid w:val="00070507"/>
    <w:rsid w:val="000A3668"/>
    <w:rsid w:val="0017153F"/>
    <w:rsid w:val="00233E96"/>
    <w:rsid w:val="002B6465"/>
    <w:rsid w:val="002D7D70"/>
    <w:rsid w:val="0031098E"/>
    <w:rsid w:val="00351619"/>
    <w:rsid w:val="00393F18"/>
    <w:rsid w:val="0042420A"/>
    <w:rsid w:val="00480958"/>
    <w:rsid w:val="004923C7"/>
    <w:rsid w:val="005F6323"/>
    <w:rsid w:val="00767151"/>
    <w:rsid w:val="00910B7C"/>
    <w:rsid w:val="00960FDB"/>
    <w:rsid w:val="00980664"/>
    <w:rsid w:val="00A71417"/>
    <w:rsid w:val="00BF1C40"/>
    <w:rsid w:val="00C11A2F"/>
    <w:rsid w:val="00C775FF"/>
    <w:rsid w:val="00CE05DA"/>
    <w:rsid w:val="00D5566A"/>
    <w:rsid w:val="00DC08F4"/>
    <w:rsid w:val="00E33E54"/>
    <w:rsid w:val="00E838DF"/>
    <w:rsid w:val="00F32080"/>
    <w:rsid w:val="00F5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9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33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3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38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3E5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3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38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Gl">
    <w:name w:val="Strong"/>
    <w:basedOn w:val="VarsaylanParagrafYazTipi"/>
    <w:uiPriority w:val="22"/>
    <w:qFormat/>
    <w:rsid w:val="00F5387D"/>
    <w:rPr>
      <w:b/>
      <w:bCs/>
    </w:rPr>
  </w:style>
  <w:style w:type="paragraph" w:customStyle="1" w:styleId="ds-markdown-paragraph">
    <w:name w:val="ds-markdown-paragraph"/>
    <w:basedOn w:val="Normal"/>
    <w:rsid w:val="00F5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33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33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38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33E5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33E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38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Gl">
    <w:name w:val="Strong"/>
    <w:basedOn w:val="VarsaylanParagrafYazTipi"/>
    <w:uiPriority w:val="22"/>
    <w:qFormat/>
    <w:rsid w:val="00F5387D"/>
    <w:rPr>
      <w:b/>
      <w:bCs/>
    </w:rPr>
  </w:style>
  <w:style w:type="paragraph" w:customStyle="1" w:styleId="ds-markdown-paragraph">
    <w:name w:val="ds-markdown-paragraph"/>
    <w:basedOn w:val="Normal"/>
    <w:rsid w:val="00F53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2025-11-10T11:56:00Z</dcterms:created>
  <dcterms:modified xsi:type="dcterms:W3CDTF">2025-11-10T11:56:00Z</dcterms:modified>
</cp:coreProperties>
</file>