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5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hinThickThin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8"/>
        <w:gridCol w:w="6567"/>
      </w:tblGrid>
      <w:tr w:rsidR="00563CE2" w14:paraId="77F5A36D" w14:textId="77777777" w:rsidTr="0072034C">
        <w:trPr>
          <w:trHeight w:val="1137"/>
        </w:trPr>
        <w:tc>
          <w:tcPr>
            <w:tcW w:w="1088" w:type="dxa"/>
          </w:tcPr>
          <w:p w14:paraId="7636613F" w14:textId="77777777" w:rsidR="00563CE2" w:rsidRDefault="00563CE2" w:rsidP="0072034C">
            <w:pPr>
              <w:spacing w:line="240" w:lineRule="auto"/>
            </w:pPr>
            <w:r w:rsidRPr="00420FD5">
              <w:rPr>
                <w:b/>
                <w:i/>
                <w:noProof/>
                <w:lang w:eastAsia="tr-TR"/>
              </w:rPr>
              <w:drawing>
                <wp:inline distT="0" distB="0" distL="0" distR="0" wp14:anchorId="544D7FC7" wp14:editId="3C2BD8E0">
                  <wp:extent cx="658678" cy="733425"/>
                  <wp:effectExtent l="0" t="0" r="8255" b="0"/>
                  <wp:docPr id="232655730" name="Resim 232655730" descr="SDÜ A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DÜ AR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924" cy="752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7" w:type="dxa"/>
          </w:tcPr>
          <w:p w14:paraId="1F3DB117" w14:textId="77777777" w:rsidR="00563CE2" w:rsidRDefault="00563CE2" w:rsidP="0072034C">
            <w:pPr>
              <w:spacing w:line="240" w:lineRule="auto"/>
              <w:rPr>
                <w:b/>
              </w:rPr>
            </w:pPr>
          </w:p>
          <w:p w14:paraId="1CBF74EF" w14:textId="77777777" w:rsidR="00563CE2" w:rsidRDefault="00563CE2" w:rsidP="0072034C">
            <w:pPr>
              <w:spacing w:line="240" w:lineRule="auto"/>
              <w:rPr>
                <w:b/>
                <w:i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792BCC35" wp14:editId="20460E5C">
                  <wp:simplePos x="0" y="0"/>
                  <wp:positionH relativeFrom="column">
                    <wp:posOffset>763270</wp:posOffset>
                  </wp:positionH>
                  <wp:positionV relativeFrom="paragraph">
                    <wp:posOffset>-3810</wp:posOffset>
                  </wp:positionV>
                  <wp:extent cx="2619375" cy="742950"/>
                  <wp:effectExtent l="0" t="0" r="0" b="0"/>
                  <wp:wrapNone/>
                  <wp:docPr id="1822474685" name="Resim 1822474685" descr="ARM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RM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0FD5">
              <w:t xml:space="preserve">  </w:t>
            </w:r>
            <w:r w:rsidRPr="00420FD5">
              <w:tab/>
            </w:r>
            <w:r w:rsidRPr="00420FD5">
              <w:tab/>
            </w:r>
            <w:r w:rsidRPr="00420FD5">
              <w:rPr>
                <w:sz w:val="28"/>
                <w:szCs w:val="28"/>
              </w:rPr>
              <w:t xml:space="preserve"> </w:t>
            </w:r>
            <w:r w:rsidRPr="00420FD5">
              <w:rPr>
                <w:rFonts w:ascii="Lucida Handwriting" w:hAnsi="Lucida Handwriting"/>
                <w:sz w:val="28"/>
                <w:szCs w:val="28"/>
              </w:rPr>
              <w:t>HERBARIUM</w:t>
            </w:r>
            <w:r w:rsidRPr="00420FD5">
              <w:rPr>
                <w:szCs w:val="24"/>
              </w:rPr>
              <w:t xml:space="preserve"> </w:t>
            </w:r>
            <w:r w:rsidRPr="00420FD5">
              <w:tab/>
              <w:t xml:space="preserve">         </w:t>
            </w:r>
            <w:r w:rsidRPr="00420FD5">
              <w:tab/>
              <w:t xml:space="preserve">    </w:t>
            </w:r>
            <w:r w:rsidRPr="00420FD5">
              <w:rPr>
                <w:noProof/>
                <w:lang w:eastAsia="tr-TR"/>
              </w:rPr>
              <w:drawing>
                <wp:inline distT="0" distB="0" distL="0" distR="0" wp14:anchorId="3AA191B3" wp14:editId="635F554B">
                  <wp:extent cx="857250" cy="733425"/>
                  <wp:effectExtent l="0" t="0" r="0" b="0"/>
                  <wp:docPr id="899776055" name="Resim 899776055" descr="LOGO 1zz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1zz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FD5">
              <w:t xml:space="preserve">     </w:t>
            </w:r>
          </w:p>
        </w:tc>
      </w:tr>
      <w:tr w:rsidR="00563CE2" w14:paraId="5C31B5D1" w14:textId="77777777" w:rsidTr="0072034C">
        <w:trPr>
          <w:cantSplit/>
          <w:trHeight w:val="2269"/>
        </w:trPr>
        <w:tc>
          <w:tcPr>
            <w:tcW w:w="7655" w:type="dxa"/>
            <w:gridSpan w:val="2"/>
          </w:tcPr>
          <w:p w14:paraId="258B8C0D" w14:textId="77777777" w:rsidR="00563CE2" w:rsidRDefault="00563CE2" w:rsidP="0072034C">
            <w:pPr>
              <w:spacing w:line="240" w:lineRule="auto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 xml:space="preserve">TAXON        :  </w:t>
            </w:r>
            <w:r w:rsidRPr="00D75B27">
              <w:rPr>
                <w:b/>
                <w:bCs/>
                <w:i/>
                <w:iCs/>
                <w:color w:val="FF0000"/>
              </w:rPr>
              <w:t>Bolanthus cherlerioides</w:t>
            </w:r>
            <w:r>
              <w:rPr>
                <w:b/>
                <w:bCs/>
                <w:i/>
                <w:iCs/>
                <w:color w:val="FF0000"/>
              </w:rPr>
              <w:t xml:space="preserve"> </w:t>
            </w:r>
            <w:r w:rsidRPr="00D075A9">
              <w:rPr>
                <w:color w:val="000000"/>
              </w:rPr>
              <w:t>(Bornm.) Barkoudah</w:t>
            </w:r>
          </w:p>
          <w:p w14:paraId="7588A782" w14:textId="77777777" w:rsidR="00563CE2" w:rsidRDefault="00563CE2" w:rsidP="0072034C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  FAMILIA     :  Caryophyllaceae</w:t>
            </w:r>
          </w:p>
          <w:p w14:paraId="168F2FCC" w14:textId="77777777" w:rsidR="00563CE2" w:rsidRDefault="00563CE2" w:rsidP="0072034C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>
              <w:rPr>
                <w:b/>
              </w:rPr>
              <w:t xml:space="preserve">   LOCALITY </w:t>
            </w:r>
            <w:r w:rsidRPr="000975C4">
              <w:rPr>
                <w:b/>
              </w:rPr>
              <w:t>:</w:t>
            </w:r>
            <w:r w:rsidRPr="000975C4">
              <w:rPr>
                <w:rFonts w:ascii="Times New Roman TUR" w:hAnsi="Times New Roman TUR" w:cs="Times New Roman TUR"/>
                <w:b/>
                <w:bCs/>
              </w:rPr>
              <w:t xml:space="preserve">  </w:t>
            </w:r>
            <w:r w:rsidRPr="00C02F7C">
              <w:rPr>
                <w:rFonts w:ascii="Times New Roman TUR" w:hAnsi="Times New Roman TUR" w:cs="Times New Roman TUR"/>
                <w:b/>
                <w:bCs/>
              </w:rPr>
              <w:t xml:space="preserve">C4 </w:t>
            </w:r>
            <w:r w:rsidRPr="00E863FF">
              <w:rPr>
                <w:rFonts w:cs="Times New Roman"/>
              </w:rPr>
              <w:t xml:space="preserve">Yalvaç-Akşehir, Sultan Dağları, 1800-2300 m, </w:t>
            </w:r>
          </w:p>
          <w:p w14:paraId="0E296B78" w14:textId="77777777" w:rsidR="00563CE2" w:rsidRDefault="00563CE2" w:rsidP="007203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 TUR" w:hAnsi="Times New Roman TUR" w:cs="Times New Roman TUR"/>
              </w:rPr>
            </w:pPr>
            <w:r>
              <w:rPr>
                <w:b/>
              </w:rPr>
              <w:t xml:space="preserve">   HABITAT    :</w:t>
            </w:r>
            <w:r>
              <w:t xml:space="preserve">  </w:t>
            </w:r>
            <w:r>
              <w:rPr>
                <w:rFonts w:cs="Times New Roman"/>
              </w:rPr>
              <w:t>A</w:t>
            </w:r>
            <w:r w:rsidRPr="00E863FF">
              <w:rPr>
                <w:rFonts w:cs="Times New Roman"/>
              </w:rPr>
              <w:t>lpinik step</w:t>
            </w:r>
          </w:p>
          <w:p w14:paraId="660CA392" w14:textId="77777777" w:rsidR="00563CE2" w:rsidRPr="00D64E57" w:rsidRDefault="00563CE2" w:rsidP="0072034C">
            <w:pPr>
              <w:spacing w:line="240" w:lineRule="auto"/>
            </w:pPr>
            <w:r>
              <w:rPr>
                <w:b/>
              </w:rPr>
              <w:t xml:space="preserve">                                                                                       DATE   </w:t>
            </w:r>
            <w:r>
              <w:t>: 1995</w:t>
            </w:r>
          </w:p>
          <w:p w14:paraId="0DEC1519" w14:textId="77777777" w:rsidR="00563CE2" w:rsidRDefault="00563CE2" w:rsidP="0072034C">
            <w:pPr>
              <w:spacing w:line="240" w:lineRule="auto"/>
            </w:pPr>
            <w:r>
              <w:rPr>
                <w:b/>
              </w:rPr>
              <w:t xml:space="preserve">   LEG.</w:t>
            </w:r>
            <w:r>
              <w:rPr>
                <w:b/>
              </w:rPr>
              <w:tab/>
              <w:t xml:space="preserve"> </w:t>
            </w:r>
            <w:r w:rsidRPr="00172FB0">
              <w:t xml:space="preserve">: </w:t>
            </w:r>
            <w:r>
              <w:t xml:space="preserve">  H. Özçelik                                         </w:t>
            </w:r>
            <w:r>
              <w:rPr>
                <w:b/>
              </w:rPr>
              <w:t xml:space="preserve">DET.     </w:t>
            </w:r>
            <w:r w:rsidRPr="00172FB0">
              <w:t xml:space="preserve">: </w:t>
            </w:r>
            <w:r>
              <w:t>2019</w:t>
            </w:r>
          </w:p>
          <w:p w14:paraId="34F219A1" w14:textId="77777777" w:rsidR="00563CE2" w:rsidRDefault="00563CE2" w:rsidP="0072034C">
            <w:pPr>
              <w:spacing w:line="240" w:lineRule="auto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COLLECTOR NO</w:t>
            </w:r>
            <w:r>
              <w:t xml:space="preserve">: </w:t>
            </w:r>
            <w:r w:rsidRPr="00D4499F">
              <w:rPr>
                <w:rFonts w:cs="Times New Roman"/>
              </w:rPr>
              <w:t>7264</w:t>
            </w:r>
            <w:r w:rsidRPr="00D075A9">
              <w:t xml:space="preserve">  </w:t>
            </w:r>
            <w:r w:rsidRPr="00172FB0">
              <w:t xml:space="preserve">        </w:t>
            </w:r>
            <w:r>
              <w:t xml:space="preserve">                               </w:t>
            </w:r>
            <w:r>
              <w:rPr>
                <w:b/>
              </w:rPr>
              <w:t>HERBARIUM NO</w:t>
            </w:r>
            <w:r w:rsidRPr="00172FB0">
              <w:t>:</w:t>
            </w:r>
          </w:p>
          <w:p w14:paraId="46CDFC25" w14:textId="77777777" w:rsidR="00563CE2" w:rsidRDefault="00563CE2" w:rsidP="0072034C">
            <w:pPr>
              <w:spacing w:line="240" w:lineRule="auto"/>
              <w:rPr>
                <w:rFonts w:cs="Times New Roman"/>
              </w:rPr>
            </w:pPr>
            <w:r>
              <w:rPr>
                <w:b/>
              </w:rPr>
              <w:t xml:space="preserve">   SPECIAL</w:t>
            </w:r>
            <w:r>
              <w:t xml:space="preserve"> </w:t>
            </w:r>
            <w:r>
              <w:rPr>
                <w:b/>
              </w:rPr>
              <w:t>NOTE</w:t>
            </w:r>
            <w:r>
              <w:rPr>
                <w:rFonts w:cs="Times New Roman"/>
              </w:rPr>
              <w:t>: N</w:t>
            </w:r>
            <w:r w:rsidRPr="00E863FF">
              <w:rPr>
                <w:rFonts w:cs="Times New Roman"/>
              </w:rPr>
              <w:t xml:space="preserve">adir, </w:t>
            </w:r>
            <w:r w:rsidRPr="0063605D">
              <w:rPr>
                <w:rFonts w:cs="Times New Roman"/>
              </w:rPr>
              <w:t>Endemik</w:t>
            </w:r>
            <w:r>
              <w:rPr>
                <w:rFonts w:cs="Times New Roman"/>
              </w:rPr>
              <w:t xml:space="preserve">.                          </w:t>
            </w:r>
            <w:r>
              <w:t>GUL 1</w:t>
            </w:r>
            <w:r w:rsidRPr="00D4499F">
              <w:rPr>
                <w:rFonts w:cs="Times New Roman"/>
              </w:rPr>
              <w:t>3/25/3-1</w:t>
            </w:r>
          </w:p>
          <w:p w14:paraId="674EFC4B" w14:textId="77777777" w:rsidR="00563CE2" w:rsidRDefault="00563CE2" w:rsidP="0072034C">
            <w:pPr>
              <w:spacing w:line="240" w:lineRule="auto"/>
            </w:pPr>
            <w:r>
              <w:rPr>
                <w:rFonts w:cs="Times New Roman"/>
              </w:rPr>
              <w:t xml:space="preserve">                                  Gen merkezi bu dağdır.</w:t>
            </w:r>
            <w:r>
              <w:t xml:space="preserve">                             </w:t>
            </w:r>
          </w:p>
        </w:tc>
      </w:tr>
    </w:tbl>
    <w:p w14:paraId="7A18F454" w14:textId="03F4FBD1" w:rsidR="00563CE2" w:rsidRDefault="00563CE2" w:rsidP="00563CE2">
      <w:pPr>
        <w:pStyle w:val="ResimYazs"/>
        <w:spacing w:before="120" w:after="240" w:line="360" w:lineRule="auto"/>
        <w:jc w:val="center"/>
        <w:rPr>
          <w:bCs/>
          <w:i w:val="0"/>
          <w:iCs w:val="0"/>
          <w:color w:val="auto"/>
          <w:sz w:val="24"/>
          <w:szCs w:val="24"/>
        </w:rPr>
      </w:pPr>
      <w:bookmarkStart w:id="0" w:name="_Toc224952240"/>
      <w:r w:rsidRPr="00104D52">
        <w:rPr>
          <w:bCs/>
          <w:i w:val="0"/>
          <w:iCs w:val="0"/>
          <w:color w:val="auto"/>
          <w:sz w:val="24"/>
          <w:szCs w:val="24"/>
        </w:rPr>
        <w:t>GUL Herbaryumu’nda kullanılan etiket örneği</w:t>
      </w:r>
      <w:bookmarkEnd w:id="0"/>
    </w:p>
    <w:p w14:paraId="2A623FD1" w14:textId="77777777" w:rsidR="00563CE2" w:rsidRDefault="00563CE2" w:rsidP="00563CE2">
      <w:pPr>
        <w:keepNext/>
        <w:ind w:firstLine="567"/>
      </w:pPr>
      <w:r>
        <w:rPr>
          <w:noProof/>
          <w:lang w:eastAsia="tr-TR"/>
        </w:rPr>
        <mc:AlternateContent>
          <mc:Choice Requires="wps">
            <w:drawing>
              <wp:inline distT="0" distB="0" distL="0" distR="0" wp14:anchorId="5B581335" wp14:editId="5CE5C6D9">
                <wp:extent cx="4119613" cy="1116531"/>
                <wp:effectExtent l="38100" t="38100" r="33655" b="45720"/>
                <wp:docPr id="11534745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9613" cy="1116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98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46549" w14:textId="77777777" w:rsidR="00563CE2" w:rsidRDefault="00563CE2" w:rsidP="00563CE2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D075A9">
                              <w:rPr>
                                <w:b/>
                              </w:rPr>
                              <w:t xml:space="preserve">Taxon: </w:t>
                            </w:r>
                            <w:r w:rsidRPr="00D075A9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r w:rsidRPr="00D75B27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Bolanthus cherlerioides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 xml:space="preserve"> </w:t>
                            </w:r>
                            <w:r w:rsidRPr="00D075A9">
                              <w:rPr>
                                <w:color w:val="000000"/>
                              </w:rPr>
                              <w:t>(Bornm.) Barkoudah</w:t>
                            </w:r>
                          </w:p>
                          <w:p w14:paraId="73CE7656" w14:textId="77777777" w:rsidR="00563CE2" w:rsidRPr="000975C4" w:rsidRDefault="00563CE2" w:rsidP="00563CE2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D075A9">
                              <w:rPr>
                                <w:b/>
                              </w:rPr>
                              <w:t>Det.:</w:t>
                            </w:r>
                            <w:r w:rsidRPr="00D075A9">
                              <w:t xml:space="preserve"> Hasan ÖZÇELİK  </w:t>
                            </w:r>
                            <w:r w:rsidRPr="00D075A9">
                              <w:rPr>
                                <w:b/>
                              </w:rPr>
                              <w:t>Date:</w:t>
                            </w:r>
                            <w:r w:rsidRPr="00D075A9">
                              <w:t xml:space="preserve"> 2019</w:t>
                            </w:r>
                          </w:p>
                          <w:p w14:paraId="529EB2C2" w14:textId="77777777" w:rsidR="00563CE2" w:rsidRDefault="00563CE2" w:rsidP="00563CE2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D075A9">
                              <w:rPr>
                                <w:b/>
                              </w:rPr>
                              <w:t>Leg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r w:rsidRPr="0059654A">
                              <w:rPr>
                                <w:bCs/>
                              </w:rPr>
                              <w:t xml:space="preserve">H. </w:t>
                            </w:r>
                            <w:r w:rsidRPr="0059654A">
                              <w:rPr>
                                <w:rFonts w:cs="Times New Roman"/>
                                <w:bCs/>
                              </w:rPr>
                              <w:t>Özçelik</w:t>
                            </w:r>
                            <w:r>
                              <w:rPr>
                                <w:rFonts w:cs="Times New Roman"/>
                              </w:rPr>
                              <w:tab/>
                            </w:r>
                            <w:r w:rsidRPr="00D075A9">
                              <w:rPr>
                                <w:b/>
                              </w:rPr>
                              <w:t>Date:</w:t>
                            </w:r>
                            <w:r w:rsidRPr="00D075A9">
                              <w:t xml:space="preserve"> </w:t>
                            </w:r>
                            <w:r w:rsidRPr="00E863FF">
                              <w:rPr>
                                <w:rFonts w:cs="Times New Roman"/>
                              </w:rPr>
                              <w:t>20.08.1995</w:t>
                            </w:r>
                          </w:p>
                          <w:p w14:paraId="2D3C9D83" w14:textId="77777777" w:rsidR="00563CE2" w:rsidRDefault="00563CE2" w:rsidP="00563CE2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B050"/>
                              </w:rPr>
                            </w:pPr>
                            <w:r w:rsidRPr="00357187">
                              <w:rPr>
                                <w:b/>
                                <w:sz w:val="22"/>
                              </w:rPr>
                              <w:t>No: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7264/ </w:t>
                            </w:r>
                            <w:r>
                              <w:rPr>
                                <w:b/>
                                <w:sz w:val="22"/>
                              </w:rPr>
                              <w:t>GUL</w:t>
                            </w:r>
                            <w:r>
                              <w:rPr>
                                <w:rFonts w:cs="Times New Roman"/>
                              </w:rPr>
                              <w:t>13/25/3-1</w:t>
                            </w:r>
                            <w:r w:rsidRPr="00D4499F">
                              <w:rPr>
                                <w:rFonts w:cs="Times New Roman"/>
                              </w:rPr>
                              <w:t>.</w:t>
                            </w:r>
                          </w:p>
                          <w:p w14:paraId="097366B0" w14:textId="77777777" w:rsidR="00563CE2" w:rsidRPr="00357187" w:rsidRDefault="00563CE2" w:rsidP="00563CE2">
                            <w:pPr>
                              <w:spacing w:line="240" w:lineRule="auto"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 w:rsidRPr="00D75B27">
                              <w:rPr>
                                <w:b/>
                                <w:color w:val="00B050"/>
                              </w:rPr>
                              <w:t>RTF. Projesi Bolanthus Revizyonu</w:t>
                            </w:r>
                          </w:p>
                          <w:p w14:paraId="2B3714FA" w14:textId="77777777" w:rsidR="00563CE2" w:rsidRPr="00357187" w:rsidRDefault="00563CE2" w:rsidP="00563CE2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58133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width:324.4pt;height:8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" strokeweight="5.5pt">
                <v:stroke linestyle="thickThin"/>
                <v:textbox>
                  <w:txbxContent>
                    <w:p w14:paraId="2EA46549" w14:textId="77777777" w:rsidR="00563CE2" w:rsidRDefault="00563CE2" w:rsidP="00563CE2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D075A9">
                        <w:rPr>
                          <w:b/>
                        </w:rPr>
                        <w:t xml:space="preserve">Taxon: </w:t>
                      </w:r>
                      <w:r w:rsidRPr="00D075A9">
                        <w:rPr>
                          <w:b/>
                          <w:bCs/>
                          <w:i/>
                          <w:iCs/>
                          <w:color w:val="000000"/>
                        </w:rPr>
                        <w:t xml:space="preserve"> </w:t>
                      </w:r>
                      <w:r w:rsidRPr="00D75B27"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>Bolanthus cherlerioides</w:t>
                      </w:r>
                      <w:r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 xml:space="preserve"> </w:t>
                      </w:r>
                      <w:r w:rsidRPr="00D075A9">
                        <w:rPr>
                          <w:color w:val="000000"/>
                        </w:rPr>
                        <w:t>(Bornm.) Barkoudah</w:t>
                      </w:r>
                    </w:p>
                    <w:p w14:paraId="73CE7656" w14:textId="77777777" w:rsidR="00563CE2" w:rsidRPr="000975C4" w:rsidRDefault="00563CE2" w:rsidP="00563CE2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D075A9">
                        <w:rPr>
                          <w:b/>
                        </w:rPr>
                        <w:t>Det.:</w:t>
                      </w:r>
                      <w:r w:rsidRPr="00D075A9">
                        <w:t xml:space="preserve"> Hasan ÖZÇELİK  </w:t>
                      </w:r>
                      <w:r w:rsidRPr="00D075A9">
                        <w:rPr>
                          <w:b/>
                        </w:rPr>
                        <w:t>Date:</w:t>
                      </w:r>
                      <w:r w:rsidRPr="00D075A9">
                        <w:t xml:space="preserve"> 2019</w:t>
                      </w:r>
                    </w:p>
                    <w:p w14:paraId="529EB2C2" w14:textId="77777777" w:rsidR="00563CE2" w:rsidRDefault="00563CE2" w:rsidP="00563CE2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D075A9">
                        <w:rPr>
                          <w:b/>
                        </w:rPr>
                        <w:t>Leg</w:t>
                      </w:r>
                      <w:r>
                        <w:rPr>
                          <w:b/>
                        </w:rPr>
                        <w:t xml:space="preserve">: </w:t>
                      </w:r>
                      <w:r w:rsidRPr="0059654A">
                        <w:rPr>
                          <w:bCs/>
                        </w:rPr>
                        <w:t xml:space="preserve">H. </w:t>
                      </w:r>
                      <w:r w:rsidRPr="0059654A">
                        <w:rPr>
                          <w:rFonts w:cs="Times New Roman"/>
                          <w:bCs/>
                        </w:rPr>
                        <w:t>Özçelik</w:t>
                      </w:r>
                      <w:r>
                        <w:rPr>
                          <w:rFonts w:cs="Times New Roman"/>
                        </w:rPr>
                        <w:tab/>
                      </w:r>
                      <w:r w:rsidRPr="00D075A9">
                        <w:rPr>
                          <w:b/>
                        </w:rPr>
                        <w:t>Date:</w:t>
                      </w:r>
                      <w:r w:rsidRPr="00D075A9">
                        <w:t xml:space="preserve"> </w:t>
                      </w:r>
                      <w:r w:rsidRPr="00E863FF">
                        <w:rPr>
                          <w:rFonts w:cs="Times New Roman"/>
                        </w:rPr>
                        <w:t>20.08.1995</w:t>
                      </w:r>
                    </w:p>
                    <w:p w14:paraId="2D3C9D83" w14:textId="77777777" w:rsidR="00563CE2" w:rsidRDefault="00563CE2" w:rsidP="00563CE2">
                      <w:pPr>
                        <w:spacing w:line="240" w:lineRule="auto"/>
                        <w:jc w:val="center"/>
                        <w:rPr>
                          <w:b/>
                          <w:color w:val="00B050"/>
                        </w:rPr>
                      </w:pPr>
                      <w:r w:rsidRPr="00357187">
                        <w:rPr>
                          <w:b/>
                          <w:sz w:val="22"/>
                        </w:rPr>
                        <w:t>No:</w:t>
                      </w: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7264/ </w:t>
                      </w:r>
                      <w:r>
                        <w:rPr>
                          <w:b/>
                          <w:sz w:val="22"/>
                        </w:rPr>
                        <w:t>GUL</w:t>
                      </w:r>
                      <w:r>
                        <w:rPr>
                          <w:rFonts w:cs="Times New Roman"/>
                        </w:rPr>
                        <w:t>13/25/3-1</w:t>
                      </w:r>
                      <w:r w:rsidRPr="00D4499F">
                        <w:rPr>
                          <w:rFonts w:cs="Times New Roman"/>
                        </w:rPr>
                        <w:t>.</w:t>
                      </w:r>
                    </w:p>
                    <w:p w14:paraId="097366B0" w14:textId="77777777" w:rsidR="00563CE2" w:rsidRPr="00357187" w:rsidRDefault="00563CE2" w:rsidP="00563CE2">
                      <w:pPr>
                        <w:spacing w:line="240" w:lineRule="auto"/>
                        <w:jc w:val="center"/>
                        <w:rPr>
                          <w:sz w:val="4"/>
                          <w:szCs w:val="4"/>
                        </w:rPr>
                      </w:pPr>
                      <w:r w:rsidRPr="00D75B27">
                        <w:rPr>
                          <w:b/>
                          <w:color w:val="00B050"/>
                        </w:rPr>
                        <w:t>RTF. Projesi Bolanthus Revizyonu</w:t>
                      </w:r>
                    </w:p>
                    <w:p w14:paraId="2B3714FA" w14:textId="77777777" w:rsidR="00563CE2" w:rsidRPr="00357187" w:rsidRDefault="00563CE2" w:rsidP="00563CE2">
                      <w:pPr>
                        <w:spacing w:line="240" w:lineRule="auto"/>
                        <w:jc w:val="center"/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636EDCD" w14:textId="686D3154" w:rsidR="00563CE2" w:rsidRDefault="00563CE2" w:rsidP="00563CE2">
      <w:pPr>
        <w:pStyle w:val="ResimYazs"/>
        <w:tabs>
          <w:tab w:val="center" w:pos="4252"/>
          <w:tab w:val="left" w:pos="7694"/>
        </w:tabs>
        <w:spacing w:before="120" w:after="240" w:line="360" w:lineRule="auto"/>
        <w:jc w:val="center"/>
        <w:rPr>
          <w:bCs/>
          <w:i w:val="0"/>
          <w:iCs w:val="0"/>
          <w:color w:val="auto"/>
          <w:sz w:val="24"/>
          <w:szCs w:val="24"/>
        </w:rPr>
      </w:pPr>
      <w:bookmarkStart w:id="1" w:name="_Toc224952241"/>
      <w:r w:rsidRPr="00104D52">
        <w:rPr>
          <w:bCs/>
          <w:i w:val="0"/>
          <w:iCs w:val="0"/>
          <w:color w:val="auto"/>
          <w:sz w:val="24"/>
          <w:szCs w:val="24"/>
        </w:rPr>
        <w:t>GUL Herbaryumu’</w:t>
      </w:r>
      <w:r>
        <w:rPr>
          <w:bCs/>
          <w:i w:val="0"/>
          <w:iCs w:val="0"/>
          <w:color w:val="auto"/>
          <w:sz w:val="24"/>
          <w:szCs w:val="24"/>
        </w:rPr>
        <w:t>n</w:t>
      </w:r>
      <w:r w:rsidRPr="00104D52">
        <w:rPr>
          <w:bCs/>
          <w:i w:val="0"/>
          <w:iCs w:val="0"/>
          <w:color w:val="auto"/>
          <w:sz w:val="24"/>
          <w:szCs w:val="24"/>
        </w:rPr>
        <w:t>da kullanılan geçici etiket örneği</w:t>
      </w:r>
      <w:bookmarkEnd w:id="1"/>
    </w:p>
    <w:p w14:paraId="415A46ED" w14:textId="77777777" w:rsidR="00006452" w:rsidRDefault="00006452"/>
    <w:sectPr w:rsidR="000064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55"/>
    <w:rsid w:val="00006452"/>
    <w:rsid w:val="003C2E69"/>
    <w:rsid w:val="00563CE2"/>
    <w:rsid w:val="005F5855"/>
    <w:rsid w:val="0079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977C8"/>
  <w15:chartTrackingRefBased/>
  <w15:docId w15:val="{0686B2F7-351A-4354-BA1F-BE2AC38C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CE2"/>
    <w:pPr>
      <w:spacing w:after="0" w:line="36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F585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F585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F5855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F5855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F5855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F5855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F5855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F5855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F585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F5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F5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F5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F585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F585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F585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F585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F585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F585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F5855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F5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F5855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5F5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F5855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5F585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F5855"/>
    <w:pPr>
      <w:spacing w:after="160" w:line="278" w:lineRule="auto"/>
      <w:ind w:left="720"/>
      <w:contextualSpacing/>
      <w:jc w:val="left"/>
    </w:pPr>
    <w:rPr>
      <w:rFonts w:asciiTheme="minorHAnsi" w:hAnsiTheme="minorHAnsi"/>
      <w:kern w:val="2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5F585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F5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5F585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F5855"/>
    <w:rPr>
      <w:b/>
      <w:bCs/>
      <w:smallCaps/>
      <w:color w:val="0F4761" w:themeColor="accent1" w:themeShade="BF"/>
      <w:spacing w:val="5"/>
    </w:rPr>
  </w:style>
  <w:style w:type="paragraph" w:styleId="ResimYazs">
    <w:name w:val="caption"/>
    <w:basedOn w:val="Normal"/>
    <w:next w:val="Normal"/>
    <w:uiPriority w:val="35"/>
    <w:unhideWhenUsed/>
    <w:qFormat/>
    <w:rsid w:val="00563CE2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Hasan ÖZÇELİK</dc:creator>
  <cp:keywords/>
  <dc:description/>
  <cp:lastModifiedBy>Prof. Dr. Hasan ÖZÇELİK</cp:lastModifiedBy>
  <cp:revision>2</cp:revision>
  <dcterms:created xsi:type="dcterms:W3CDTF">2026-03-26T08:02:00Z</dcterms:created>
  <dcterms:modified xsi:type="dcterms:W3CDTF">2026-03-26T08:03:00Z</dcterms:modified>
</cp:coreProperties>
</file>